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814B" w14:textId="77777777" w:rsidR="000D64B3" w:rsidRDefault="000D64B3" w:rsidP="00B53532">
      <w:pPr>
        <w:pStyle w:val="Title"/>
      </w:pPr>
      <w:r>
        <w:t>Critical question 1.2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6A2625" w:rsidRPr="00B422EA" w14:paraId="2E4639E8" w14:textId="77777777" w:rsidTr="006A2625">
        <w:trPr>
          <w:trHeight w:val="279"/>
        </w:trPr>
        <w:tc>
          <w:tcPr>
            <w:tcW w:w="9072" w:type="dxa"/>
            <w:gridSpan w:val="2"/>
          </w:tcPr>
          <w:p w14:paraId="344DF895" w14:textId="77777777" w:rsidR="006A2625" w:rsidRPr="00B422EA" w:rsidRDefault="006A2625" w:rsidP="00B53532">
            <w:pPr>
              <w:rPr>
                <w:lang w:bidi="x-none"/>
              </w:rPr>
            </w:pPr>
            <w:r w:rsidRPr="00B422EA">
              <w:rPr>
                <w:lang w:bidi="x-none"/>
              </w:rPr>
              <w:t>How are priority issues for Australia’s</w:t>
            </w:r>
            <w:r w:rsidRPr="00617B19">
              <w:rPr>
                <w:lang w:bidi="x-none"/>
              </w:rPr>
              <w:t xml:space="preserve"> health</w:t>
            </w:r>
            <w:r w:rsidRPr="00B422EA">
              <w:rPr>
                <w:lang w:bidi="x-none"/>
              </w:rPr>
              <w:t xml:space="preserve"> identified?</w:t>
            </w:r>
          </w:p>
        </w:tc>
      </w:tr>
      <w:tr w:rsidR="006A2625" w14:paraId="4E0CC7A9" w14:textId="77777777" w:rsidTr="006A2625">
        <w:trPr>
          <w:trHeight w:val="279"/>
        </w:trPr>
        <w:tc>
          <w:tcPr>
            <w:tcW w:w="4962" w:type="dxa"/>
          </w:tcPr>
          <w:p w14:paraId="57284196" w14:textId="77777777" w:rsidR="006A2625" w:rsidRDefault="006A2625" w:rsidP="00B53532">
            <w:pPr>
              <w:pStyle w:val="Header"/>
              <w:rPr>
                <w:lang w:bidi="x-none"/>
              </w:rPr>
            </w:pPr>
            <w:r>
              <w:rPr>
                <w:lang w:bidi="x-none"/>
              </w:rPr>
              <w:t>Students learn about:</w:t>
            </w:r>
          </w:p>
          <w:p w14:paraId="3E68FC32" w14:textId="77777777" w:rsidR="006A2625" w:rsidRDefault="006A2625" w:rsidP="00B53532">
            <w:pPr>
              <w:pStyle w:val="Header"/>
              <w:rPr>
                <w:lang w:bidi="x-none"/>
              </w:rPr>
            </w:pPr>
          </w:p>
        </w:tc>
        <w:tc>
          <w:tcPr>
            <w:tcW w:w="4110" w:type="dxa"/>
          </w:tcPr>
          <w:p w14:paraId="5C9FE8CC" w14:textId="77777777" w:rsidR="006A2625" w:rsidRDefault="006A2625" w:rsidP="00B53532">
            <w:pPr>
              <w:rPr>
                <w:lang w:bidi="x-none"/>
              </w:rPr>
            </w:pPr>
            <w:r>
              <w:rPr>
                <w:lang w:bidi="x-none"/>
              </w:rPr>
              <w:t>Students learn to:</w:t>
            </w:r>
          </w:p>
          <w:p w14:paraId="7DB2C3C1" w14:textId="77777777" w:rsidR="006A2625" w:rsidRDefault="006A2625" w:rsidP="00B53532">
            <w:pPr>
              <w:rPr>
                <w:lang w:bidi="x-none"/>
              </w:rPr>
            </w:pPr>
          </w:p>
        </w:tc>
      </w:tr>
      <w:tr w:rsidR="006A2625" w14:paraId="02606FBB" w14:textId="77777777" w:rsidTr="006A2625">
        <w:trPr>
          <w:trHeight w:val="279"/>
        </w:trPr>
        <w:tc>
          <w:tcPr>
            <w:tcW w:w="4962" w:type="dxa"/>
          </w:tcPr>
          <w:p w14:paraId="5B5484AC" w14:textId="77777777" w:rsidR="006A2625" w:rsidRPr="006A2625" w:rsidRDefault="006A2625" w:rsidP="00B53532">
            <w:pPr>
              <w:pStyle w:val="ListParagraph"/>
              <w:numPr>
                <w:ilvl w:val="0"/>
                <w:numId w:val="1"/>
              </w:numPr>
              <w:rPr>
                <w:lang w:bidi="x-none"/>
              </w:rPr>
            </w:pPr>
            <w:proofErr w:type="gramStart"/>
            <w:r w:rsidRPr="006A2625">
              <w:rPr>
                <w:lang w:bidi="x-none"/>
              </w:rPr>
              <w:t>identifying</w:t>
            </w:r>
            <w:proofErr w:type="gramEnd"/>
            <w:r w:rsidRPr="006A2625">
              <w:rPr>
                <w:lang w:bidi="x-none"/>
              </w:rPr>
              <w:t xml:space="preserve"> priority health issues </w:t>
            </w:r>
          </w:p>
          <w:p w14:paraId="54729200" w14:textId="77777777" w:rsidR="006A2625" w:rsidRPr="006A2625" w:rsidRDefault="006A2625" w:rsidP="00B53532">
            <w:pPr>
              <w:pStyle w:val="ListParagraph"/>
              <w:numPr>
                <w:ilvl w:val="0"/>
                <w:numId w:val="2"/>
              </w:numPr>
              <w:rPr>
                <w:lang w:bidi="x-none"/>
              </w:rPr>
            </w:pPr>
            <w:proofErr w:type="gramStart"/>
            <w:r w:rsidRPr="006A2625">
              <w:rPr>
                <w:lang w:bidi="x-none"/>
              </w:rPr>
              <w:t>social</w:t>
            </w:r>
            <w:proofErr w:type="gramEnd"/>
            <w:r w:rsidRPr="006A2625">
              <w:rPr>
                <w:lang w:bidi="x-none"/>
              </w:rPr>
              <w:t xml:space="preserve"> justice principles</w:t>
            </w:r>
          </w:p>
          <w:p w14:paraId="4A57E9D5" w14:textId="77777777" w:rsidR="006A2625" w:rsidRPr="006A2625" w:rsidRDefault="006A2625" w:rsidP="00B53532">
            <w:pPr>
              <w:pStyle w:val="ListParagraph"/>
              <w:numPr>
                <w:ilvl w:val="0"/>
                <w:numId w:val="2"/>
              </w:numPr>
              <w:rPr>
                <w:lang w:bidi="x-none"/>
              </w:rPr>
            </w:pPr>
            <w:proofErr w:type="gramStart"/>
            <w:r w:rsidRPr="006A2625">
              <w:rPr>
                <w:lang w:bidi="x-none"/>
              </w:rPr>
              <w:t>priority</w:t>
            </w:r>
            <w:proofErr w:type="gramEnd"/>
            <w:r w:rsidRPr="006A2625">
              <w:rPr>
                <w:lang w:bidi="x-none"/>
              </w:rPr>
              <w:t xml:space="preserve"> population groups</w:t>
            </w:r>
          </w:p>
          <w:p w14:paraId="29B2766F" w14:textId="77777777" w:rsidR="006A2625" w:rsidRPr="006A2625" w:rsidRDefault="006A2625" w:rsidP="00B53532">
            <w:pPr>
              <w:pStyle w:val="ListParagraph"/>
              <w:numPr>
                <w:ilvl w:val="0"/>
                <w:numId w:val="2"/>
              </w:numPr>
              <w:rPr>
                <w:lang w:bidi="x-none"/>
              </w:rPr>
            </w:pPr>
            <w:proofErr w:type="gramStart"/>
            <w:r w:rsidRPr="006A2625">
              <w:rPr>
                <w:lang w:bidi="x-none"/>
              </w:rPr>
              <w:t>prevalence</w:t>
            </w:r>
            <w:proofErr w:type="gramEnd"/>
            <w:r w:rsidRPr="006A2625">
              <w:rPr>
                <w:lang w:bidi="x-none"/>
              </w:rPr>
              <w:t xml:space="preserve"> of condition</w:t>
            </w:r>
          </w:p>
          <w:p w14:paraId="3E7642F0" w14:textId="77777777" w:rsidR="006A2625" w:rsidRPr="006A2625" w:rsidRDefault="006A2625" w:rsidP="00B53532">
            <w:pPr>
              <w:pStyle w:val="ListParagraph"/>
              <w:numPr>
                <w:ilvl w:val="0"/>
                <w:numId w:val="2"/>
              </w:numPr>
              <w:rPr>
                <w:lang w:bidi="x-none"/>
              </w:rPr>
            </w:pPr>
            <w:proofErr w:type="gramStart"/>
            <w:r w:rsidRPr="006A2625">
              <w:rPr>
                <w:lang w:bidi="x-none"/>
              </w:rPr>
              <w:t>potential</w:t>
            </w:r>
            <w:proofErr w:type="gramEnd"/>
            <w:r w:rsidRPr="006A2625">
              <w:rPr>
                <w:lang w:bidi="x-none"/>
              </w:rPr>
              <w:t xml:space="preserve"> for prevention and early intervention</w:t>
            </w:r>
          </w:p>
          <w:p w14:paraId="59F2B705" w14:textId="77777777" w:rsidR="006A2625" w:rsidRPr="006A2625" w:rsidRDefault="006A2625" w:rsidP="00B53532">
            <w:pPr>
              <w:pStyle w:val="ListParagraph"/>
              <w:numPr>
                <w:ilvl w:val="0"/>
                <w:numId w:val="2"/>
              </w:numPr>
              <w:rPr>
                <w:lang w:bidi="x-none"/>
              </w:rPr>
            </w:pPr>
            <w:proofErr w:type="gramStart"/>
            <w:r w:rsidRPr="006A2625">
              <w:rPr>
                <w:lang w:bidi="x-none"/>
              </w:rPr>
              <w:t>costs</w:t>
            </w:r>
            <w:proofErr w:type="gramEnd"/>
            <w:r w:rsidRPr="006A2625">
              <w:rPr>
                <w:lang w:bidi="x-none"/>
              </w:rPr>
              <w:t xml:space="preserve"> to the individual and community</w:t>
            </w:r>
          </w:p>
          <w:p w14:paraId="4F641FBF" w14:textId="77777777" w:rsidR="006A2625" w:rsidRPr="006A2625" w:rsidRDefault="006A2625" w:rsidP="00B53532">
            <w:pPr>
              <w:pStyle w:val="Header"/>
              <w:rPr>
                <w:lang w:bidi="x-none"/>
              </w:rPr>
            </w:pPr>
          </w:p>
        </w:tc>
        <w:tc>
          <w:tcPr>
            <w:tcW w:w="4110" w:type="dxa"/>
          </w:tcPr>
          <w:p w14:paraId="4F22AF90" w14:textId="77777777" w:rsidR="006A2625" w:rsidRPr="006A2625" w:rsidRDefault="006A2625" w:rsidP="00B53532">
            <w:pPr>
              <w:pStyle w:val="ListParagraph"/>
              <w:numPr>
                <w:ilvl w:val="0"/>
                <w:numId w:val="1"/>
              </w:numPr>
              <w:rPr>
                <w:lang w:bidi="x-none"/>
              </w:rPr>
            </w:pPr>
            <w:proofErr w:type="gramStart"/>
            <w:r w:rsidRPr="006A2625">
              <w:rPr>
                <w:lang w:bidi="x-none"/>
              </w:rPr>
              <w:t>argue</w:t>
            </w:r>
            <w:proofErr w:type="gramEnd"/>
            <w:r w:rsidRPr="006A2625">
              <w:rPr>
                <w:lang w:bidi="x-none"/>
              </w:rPr>
              <w:t xml:space="preserve"> the case for why decisions are made about health priorities by considering questions such as:  </w:t>
            </w:r>
          </w:p>
          <w:p w14:paraId="00B6049A" w14:textId="77777777" w:rsidR="006A2625" w:rsidRPr="006A2625" w:rsidRDefault="006A2625" w:rsidP="00B53532">
            <w:pPr>
              <w:pStyle w:val="ListParagraph"/>
              <w:numPr>
                <w:ilvl w:val="0"/>
                <w:numId w:val="3"/>
              </w:numPr>
              <w:rPr>
                <w:lang w:bidi="x-none"/>
              </w:rPr>
            </w:pPr>
            <w:proofErr w:type="gramStart"/>
            <w:r w:rsidRPr="006A2625">
              <w:rPr>
                <w:lang w:bidi="x-none"/>
              </w:rPr>
              <w:t>how</w:t>
            </w:r>
            <w:proofErr w:type="gramEnd"/>
            <w:r w:rsidRPr="006A2625">
              <w:rPr>
                <w:lang w:bidi="x-none"/>
              </w:rPr>
              <w:t xml:space="preserve"> do we identify priority issues for Australia’s health?</w:t>
            </w:r>
          </w:p>
          <w:p w14:paraId="61DB40E4" w14:textId="77777777" w:rsidR="006A2625" w:rsidRPr="006A2625" w:rsidRDefault="006A2625" w:rsidP="00B53532">
            <w:pPr>
              <w:pStyle w:val="ListParagraph"/>
              <w:numPr>
                <w:ilvl w:val="0"/>
                <w:numId w:val="3"/>
              </w:numPr>
              <w:rPr>
                <w:lang w:bidi="x-none"/>
              </w:rPr>
            </w:pPr>
            <w:proofErr w:type="gramStart"/>
            <w:r w:rsidRPr="006A2625">
              <w:rPr>
                <w:lang w:bidi="x-none"/>
              </w:rPr>
              <w:t>what</w:t>
            </w:r>
            <w:proofErr w:type="gramEnd"/>
            <w:r w:rsidRPr="006A2625">
              <w:rPr>
                <w:lang w:bidi="x-none"/>
              </w:rPr>
              <w:t xml:space="preserve"> role do the principles of social justice play?</w:t>
            </w:r>
          </w:p>
          <w:p w14:paraId="33554678" w14:textId="77777777" w:rsidR="006A2625" w:rsidRPr="006A2625" w:rsidRDefault="006A2625" w:rsidP="00B53532">
            <w:pPr>
              <w:pStyle w:val="ListParagraph"/>
              <w:numPr>
                <w:ilvl w:val="0"/>
                <w:numId w:val="3"/>
              </w:numPr>
              <w:rPr>
                <w:lang w:bidi="x-none"/>
              </w:rPr>
            </w:pPr>
            <w:proofErr w:type="gramStart"/>
            <w:r w:rsidRPr="006A2625">
              <w:rPr>
                <w:lang w:bidi="x-none"/>
              </w:rPr>
              <w:t>why</w:t>
            </w:r>
            <w:proofErr w:type="gramEnd"/>
            <w:r w:rsidRPr="006A2625">
              <w:rPr>
                <w:lang w:bidi="x-none"/>
              </w:rPr>
              <w:t xml:space="preserve"> is it important to prioritise?</w:t>
            </w:r>
          </w:p>
          <w:p w14:paraId="697D2E27" w14:textId="77777777" w:rsidR="006A2625" w:rsidRPr="006A2625" w:rsidRDefault="006A2625" w:rsidP="00B53532">
            <w:pPr>
              <w:rPr>
                <w:lang w:bidi="x-none"/>
              </w:rPr>
            </w:pPr>
          </w:p>
        </w:tc>
      </w:tr>
    </w:tbl>
    <w:p w14:paraId="48AAF914" w14:textId="77777777" w:rsidR="00E51AD9" w:rsidRDefault="00670128" w:rsidP="00B53532">
      <w:pPr>
        <w:pStyle w:val="Heading1"/>
        <w:rPr>
          <w:lang w:bidi="x-none"/>
        </w:rPr>
      </w:pPr>
      <w:r>
        <w:rPr>
          <w:lang w:bidi="x-none"/>
        </w:rPr>
        <w:t>H</w:t>
      </w:r>
      <w:r w:rsidRPr="006A2625">
        <w:rPr>
          <w:lang w:bidi="x-none"/>
        </w:rPr>
        <w:t>ow do we identify priority issues for Australia’s health?</w:t>
      </w:r>
    </w:p>
    <w:p w14:paraId="62224B2F" w14:textId="77777777" w:rsidR="00D268E4" w:rsidRPr="00D268E4" w:rsidRDefault="00D268E4" w:rsidP="00B53532">
      <w:r w:rsidRPr="00D268E4">
        <w:t xml:space="preserve">Identifying priority health issues is difficult as different people have different ideas as to what is most important. </w:t>
      </w:r>
    </w:p>
    <w:p w14:paraId="58AB2F87" w14:textId="77777777" w:rsidR="00D268E4" w:rsidRPr="00D268E4" w:rsidRDefault="00D268E4" w:rsidP="00B53532"/>
    <w:p w14:paraId="3A4B25A3" w14:textId="77777777" w:rsidR="00D268E4" w:rsidRPr="00D268E4" w:rsidRDefault="00D268E4" w:rsidP="00B53532">
      <w:pPr>
        <w:pStyle w:val="ListParagraph"/>
        <w:numPr>
          <w:ilvl w:val="0"/>
          <w:numId w:val="4"/>
        </w:numPr>
      </w:pPr>
      <w:r w:rsidRPr="00D268E4">
        <w:t>What health issues are important to you? Rank your 10 from most important to least important</w:t>
      </w:r>
    </w:p>
    <w:p w14:paraId="6FEF9EA7"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56A64E99"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45222D02"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4B256F02"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76206BED"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54D958E2"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3133C49F"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2A0ADE88"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7E07C7EB" w14:textId="77777777" w:rsidR="00D268E4" w:rsidRPr="00D268E4" w:rsidRDefault="00D268E4"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rsidRPr="00D268E4">
        <w:t xml:space="preserve"> </w:t>
      </w:r>
    </w:p>
    <w:p w14:paraId="0B8D6B46" w14:textId="77777777" w:rsidR="00D268E4" w:rsidRDefault="00670128" w:rsidP="00147036">
      <w:pPr>
        <w:pStyle w:val="ListParagraph"/>
        <w:numPr>
          <w:ilvl w:val="0"/>
          <w:numId w:val="5"/>
        </w:numPr>
        <w:pBdr>
          <w:top w:val="wave" w:sz="6" w:space="1" w:color="auto"/>
          <w:left w:val="wave" w:sz="6" w:space="4" w:color="auto"/>
          <w:bottom w:val="wave" w:sz="6" w:space="1" w:color="auto"/>
          <w:right w:val="wave" w:sz="6" w:space="4" w:color="auto"/>
        </w:pBdr>
        <w:spacing w:line="480" w:lineRule="auto"/>
      </w:pPr>
      <w:r>
        <w:t xml:space="preserve"> </w:t>
      </w:r>
    </w:p>
    <w:p w14:paraId="4B591B4B" w14:textId="77777777" w:rsidR="00670128" w:rsidRDefault="00670128" w:rsidP="00B53532">
      <w:pPr>
        <w:pStyle w:val="ListParagraph"/>
      </w:pPr>
    </w:p>
    <w:p w14:paraId="3478F54C" w14:textId="77777777" w:rsidR="00670128" w:rsidRDefault="00670128" w:rsidP="00B53532">
      <w:pPr>
        <w:pStyle w:val="ListParagraph"/>
      </w:pPr>
    </w:p>
    <w:p w14:paraId="1F67316A" w14:textId="77777777" w:rsidR="00670128" w:rsidRPr="00771881" w:rsidRDefault="00670128" w:rsidP="00B53532">
      <w:r w:rsidRPr="00771881">
        <w:t>In order to improve Australia’s health, gov</w:t>
      </w:r>
      <w:r w:rsidR="00147036">
        <w:t xml:space="preserve">ernments and health authorities </w:t>
      </w:r>
      <w:proofErr w:type="spellStart"/>
      <w:r w:rsidRPr="00771881">
        <w:t>prioritise</w:t>
      </w:r>
      <w:proofErr w:type="spellEnd"/>
      <w:r w:rsidRPr="00771881">
        <w:t xml:space="preserve"> particular health issues, based generally on:</w:t>
      </w:r>
    </w:p>
    <w:p w14:paraId="54DF69F3" w14:textId="77777777" w:rsidR="00670128" w:rsidRPr="00771881" w:rsidRDefault="00147036" w:rsidP="00147036">
      <w:pPr>
        <w:pStyle w:val="ListParagraph"/>
        <w:numPr>
          <w:ilvl w:val="0"/>
          <w:numId w:val="14"/>
        </w:numPr>
      </w:pPr>
      <w:r>
        <w:lastRenderedPageBreak/>
        <w:t> </w:t>
      </w:r>
      <w:proofErr w:type="gramStart"/>
      <w:r w:rsidR="00670128" w:rsidRPr="00771881">
        <w:t>how</w:t>
      </w:r>
      <w:proofErr w:type="gramEnd"/>
      <w:r w:rsidR="00670128" w:rsidRPr="00771881">
        <w:t xml:space="preserve"> much they contribute to the burden of illness in the community</w:t>
      </w:r>
    </w:p>
    <w:p w14:paraId="19F08332" w14:textId="77777777" w:rsidR="00670128" w:rsidRPr="00771881" w:rsidRDefault="00147036" w:rsidP="00147036">
      <w:pPr>
        <w:pStyle w:val="ListParagraph"/>
        <w:numPr>
          <w:ilvl w:val="0"/>
          <w:numId w:val="14"/>
        </w:numPr>
      </w:pPr>
      <w:r>
        <w:t> </w:t>
      </w:r>
      <w:proofErr w:type="gramStart"/>
      <w:r w:rsidR="00670128" w:rsidRPr="00771881">
        <w:t>their</w:t>
      </w:r>
      <w:proofErr w:type="gramEnd"/>
      <w:r w:rsidR="00670128" w:rsidRPr="00771881">
        <w:t xml:space="preserve"> potential for reducing this burden.</w:t>
      </w:r>
    </w:p>
    <w:p w14:paraId="3AE5C891" w14:textId="77777777" w:rsidR="00670128" w:rsidRDefault="00670128" w:rsidP="00B53532"/>
    <w:p w14:paraId="1C4C2D62" w14:textId="77777777" w:rsidR="00670128" w:rsidRPr="00771881" w:rsidRDefault="00147036" w:rsidP="00B53532">
      <w:r>
        <w:t>These priority issues include:</w:t>
      </w:r>
    </w:p>
    <w:p w14:paraId="3175BFC0" w14:textId="77777777" w:rsidR="00670128" w:rsidRPr="00771881" w:rsidRDefault="00670128" w:rsidP="00147036">
      <w:pPr>
        <w:pStyle w:val="ListParagraph"/>
        <w:numPr>
          <w:ilvl w:val="0"/>
          <w:numId w:val="13"/>
        </w:numPr>
      </w:pPr>
      <w:proofErr w:type="gramStart"/>
      <w:r w:rsidRPr="00771881">
        <w:t>the</w:t>
      </w:r>
      <w:proofErr w:type="gramEnd"/>
      <w:r w:rsidRPr="00771881">
        <w:t xml:space="preserve"> health inequities experienced by certain groups within our society </w:t>
      </w:r>
    </w:p>
    <w:p w14:paraId="0D49F69B" w14:textId="77777777" w:rsidR="00670128" w:rsidRPr="00771881" w:rsidRDefault="00670128" w:rsidP="00147036">
      <w:pPr>
        <w:pStyle w:val="ListParagraph"/>
        <w:numPr>
          <w:ilvl w:val="0"/>
          <w:numId w:val="13"/>
        </w:numPr>
      </w:pPr>
      <w:proofErr w:type="gramStart"/>
      <w:r w:rsidRPr="00771881">
        <w:t>our</w:t>
      </w:r>
      <w:proofErr w:type="gramEnd"/>
      <w:r w:rsidRPr="00771881">
        <w:t xml:space="preserve"> growing and ageing population </w:t>
      </w:r>
    </w:p>
    <w:p w14:paraId="69864138" w14:textId="77777777" w:rsidR="00670128" w:rsidRDefault="00670128" w:rsidP="00147036">
      <w:pPr>
        <w:pStyle w:val="ListParagraph"/>
        <w:numPr>
          <w:ilvl w:val="0"/>
          <w:numId w:val="13"/>
        </w:numPr>
      </w:pPr>
      <w:proofErr w:type="gramStart"/>
      <w:r w:rsidRPr="00771881">
        <w:t>the</w:t>
      </w:r>
      <w:proofErr w:type="gramEnd"/>
      <w:r w:rsidRPr="00771881">
        <w:t xml:space="preserve"> high levels of </w:t>
      </w:r>
      <w:r w:rsidRPr="00147036">
        <w:rPr>
          <w:b/>
          <w:bCs/>
        </w:rPr>
        <w:t xml:space="preserve">chronic disease </w:t>
      </w:r>
      <w:r w:rsidRPr="00771881">
        <w:t>and other health problems evident in our society.</w:t>
      </w:r>
    </w:p>
    <w:p w14:paraId="5E80E1ED" w14:textId="77777777" w:rsidR="00771881" w:rsidRDefault="00771881" w:rsidP="00B53532">
      <w:pPr>
        <w:pStyle w:val="Heading1"/>
      </w:pPr>
      <w:r>
        <w:t>National health priority areas</w:t>
      </w:r>
    </w:p>
    <w:p w14:paraId="1168201C" w14:textId="77777777" w:rsidR="00771881" w:rsidRDefault="00771881" w:rsidP="00B53532">
      <w:r w:rsidRPr="00771881">
        <w:t>The National Health Priority Areas (NHPAs) are diseases and conditions that Australian governments have chosen for focused attention because they contribute significantly to the burden of illness and injury in the Australian community.</w:t>
      </w:r>
    </w:p>
    <w:p w14:paraId="62A491EF" w14:textId="77777777" w:rsidR="00771881" w:rsidRPr="00771881" w:rsidRDefault="00771881" w:rsidP="00B53532"/>
    <w:p w14:paraId="5E7F6DC4" w14:textId="77777777" w:rsidR="00771881" w:rsidRPr="00771881" w:rsidRDefault="00771881" w:rsidP="00B53532">
      <w:r>
        <w:rPr>
          <w:noProof/>
        </w:rPr>
        <w:drawing>
          <wp:inline distT="0" distB="0" distL="0" distR="0" wp14:anchorId="7DEE7DB3" wp14:editId="415948AB">
            <wp:extent cx="5270500" cy="47164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4716467"/>
                    </a:xfrm>
                    <a:prstGeom prst="rect">
                      <a:avLst/>
                    </a:prstGeom>
                    <a:noFill/>
                    <a:ln>
                      <a:noFill/>
                    </a:ln>
                  </pic:spPr>
                </pic:pic>
              </a:graphicData>
            </a:graphic>
          </wp:inline>
        </w:drawing>
      </w:r>
    </w:p>
    <w:p w14:paraId="59A2E047" w14:textId="77777777" w:rsidR="00771881" w:rsidRDefault="00771881" w:rsidP="00B53532">
      <w:pPr>
        <w:rPr>
          <w:rFonts w:asciiTheme="majorHAnsi" w:eastAsiaTheme="majorEastAsia" w:hAnsiTheme="majorHAnsi" w:cstheme="majorBidi"/>
          <w:color w:val="345A8A" w:themeColor="accent1" w:themeShade="B5"/>
          <w:sz w:val="32"/>
          <w:szCs w:val="32"/>
          <w:lang w:bidi="x-none"/>
        </w:rPr>
      </w:pPr>
      <w:r>
        <w:rPr>
          <w:lang w:bidi="x-none"/>
        </w:rPr>
        <w:br w:type="page"/>
      </w:r>
    </w:p>
    <w:p w14:paraId="5882E918" w14:textId="77777777" w:rsidR="00670128" w:rsidRDefault="00670128" w:rsidP="00B53532">
      <w:pPr>
        <w:pStyle w:val="Heading1"/>
        <w:rPr>
          <w:lang w:bidi="x-none"/>
        </w:rPr>
      </w:pPr>
      <w:r>
        <w:rPr>
          <w:lang w:bidi="x-none"/>
        </w:rPr>
        <w:t>I</w:t>
      </w:r>
      <w:r w:rsidRPr="006A2625">
        <w:rPr>
          <w:lang w:bidi="x-none"/>
        </w:rPr>
        <w:t xml:space="preserve">dentifying priority health issues </w:t>
      </w:r>
      <w:r w:rsidR="00771881">
        <w:rPr>
          <w:lang w:bidi="x-none"/>
        </w:rPr>
        <w:t>criteria</w:t>
      </w:r>
    </w:p>
    <w:p w14:paraId="31352DBD" w14:textId="77777777" w:rsidR="00771881" w:rsidRPr="00771881" w:rsidRDefault="00771881" w:rsidP="00B53532">
      <w:r w:rsidRPr="00771881">
        <w:t xml:space="preserve">The priority areas chosen provide a framework within which more specific goals and targets have been established. </w:t>
      </w:r>
      <w:r>
        <w:t>The selection of priority areas was based on five specific criteria</w:t>
      </w:r>
      <w:r w:rsidRPr="00771881">
        <w:t>:</w:t>
      </w:r>
    </w:p>
    <w:p w14:paraId="60287457" w14:textId="77777777" w:rsidR="00670128" w:rsidRDefault="00670128" w:rsidP="00B53532">
      <w:pPr>
        <w:pStyle w:val="ListParagraph"/>
      </w:pPr>
    </w:p>
    <w:p w14:paraId="0B040ECB" w14:textId="77777777" w:rsidR="00670128" w:rsidRDefault="00670128" w:rsidP="00147036">
      <w:pPr>
        <w:pStyle w:val="ListParagraph"/>
        <w:numPr>
          <w:ilvl w:val="0"/>
          <w:numId w:val="6"/>
        </w:numPr>
        <w:pBdr>
          <w:top w:val="wave" w:sz="6" w:space="1" w:color="auto"/>
          <w:left w:val="wave" w:sz="6" w:space="4" w:color="auto"/>
          <w:bottom w:val="wave" w:sz="6" w:space="1" w:color="auto"/>
          <w:right w:val="wave" w:sz="6" w:space="4" w:color="auto"/>
        </w:pBdr>
        <w:spacing w:line="600" w:lineRule="auto"/>
      </w:pPr>
      <w:r>
        <w:t xml:space="preserve"> </w:t>
      </w:r>
    </w:p>
    <w:p w14:paraId="35B8256A" w14:textId="77777777" w:rsidR="00670128" w:rsidRDefault="00670128" w:rsidP="00147036">
      <w:pPr>
        <w:pStyle w:val="ListParagraph"/>
        <w:numPr>
          <w:ilvl w:val="0"/>
          <w:numId w:val="6"/>
        </w:numPr>
        <w:pBdr>
          <w:top w:val="wave" w:sz="6" w:space="1" w:color="auto"/>
          <w:left w:val="wave" w:sz="6" w:space="4" w:color="auto"/>
          <w:bottom w:val="wave" w:sz="6" w:space="1" w:color="auto"/>
          <w:right w:val="wave" w:sz="6" w:space="4" w:color="auto"/>
        </w:pBdr>
        <w:spacing w:line="600" w:lineRule="auto"/>
      </w:pPr>
    </w:p>
    <w:p w14:paraId="748018AA" w14:textId="77777777" w:rsidR="00670128" w:rsidRDefault="00670128" w:rsidP="00147036">
      <w:pPr>
        <w:pStyle w:val="ListParagraph"/>
        <w:numPr>
          <w:ilvl w:val="0"/>
          <w:numId w:val="6"/>
        </w:numPr>
        <w:pBdr>
          <w:top w:val="wave" w:sz="6" w:space="1" w:color="auto"/>
          <w:left w:val="wave" w:sz="6" w:space="4" w:color="auto"/>
          <w:bottom w:val="wave" w:sz="6" w:space="1" w:color="auto"/>
          <w:right w:val="wave" w:sz="6" w:space="4" w:color="auto"/>
        </w:pBdr>
        <w:spacing w:line="600" w:lineRule="auto"/>
      </w:pPr>
      <w:r>
        <w:t xml:space="preserve"> </w:t>
      </w:r>
    </w:p>
    <w:p w14:paraId="713F24B2" w14:textId="77777777" w:rsidR="00670128" w:rsidRDefault="00670128" w:rsidP="00147036">
      <w:pPr>
        <w:pStyle w:val="ListParagraph"/>
        <w:numPr>
          <w:ilvl w:val="0"/>
          <w:numId w:val="6"/>
        </w:numPr>
        <w:pBdr>
          <w:top w:val="wave" w:sz="6" w:space="1" w:color="auto"/>
          <w:left w:val="wave" w:sz="6" w:space="4" w:color="auto"/>
          <w:bottom w:val="wave" w:sz="6" w:space="1" w:color="auto"/>
          <w:right w:val="wave" w:sz="6" w:space="4" w:color="auto"/>
        </w:pBdr>
        <w:spacing w:line="600" w:lineRule="auto"/>
      </w:pPr>
      <w:r>
        <w:t xml:space="preserve"> </w:t>
      </w:r>
    </w:p>
    <w:p w14:paraId="1E6FB315" w14:textId="77777777" w:rsidR="00670128" w:rsidRPr="00DD0DAF" w:rsidRDefault="00670128" w:rsidP="00147036">
      <w:pPr>
        <w:pStyle w:val="ListParagraph"/>
        <w:numPr>
          <w:ilvl w:val="0"/>
          <w:numId w:val="6"/>
        </w:numPr>
        <w:pBdr>
          <w:top w:val="wave" w:sz="6" w:space="1" w:color="auto"/>
          <w:left w:val="wave" w:sz="6" w:space="4" w:color="auto"/>
          <w:bottom w:val="wave" w:sz="6" w:space="1" w:color="auto"/>
          <w:right w:val="wave" w:sz="6" w:space="4" w:color="auto"/>
        </w:pBdr>
        <w:spacing w:line="600" w:lineRule="auto"/>
      </w:pPr>
      <w:r>
        <w:t xml:space="preserve"> </w:t>
      </w:r>
    </w:p>
    <w:tbl>
      <w:tblPr>
        <w:tblStyle w:val="LightShading-Accent1"/>
        <w:tblW w:w="0" w:type="auto"/>
        <w:tblLook w:val="04A0" w:firstRow="1" w:lastRow="0" w:firstColumn="1" w:lastColumn="0" w:noHBand="0" w:noVBand="1"/>
      </w:tblPr>
      <w:tblGrid>
        <w:gridCol w:w="1668"/>
        <w:gridCol w:w="6128"/>
      </w:tblGrid>
      <w:tr w:rsidR="00DD0DAF" w14:paraId="35FFA52B" w14:textId="77777777" w:rsidTr="00DD0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gridSpan w:val="2"/>
          </w:tcPr>
          <w:p w14:paraId="3E35EE31" w14:textId="77777777" w:rsidR="00DD0DAF" w:rsidRDefault="00DD0DAF" w:rsidP="00B53532">
            <w:pPr>
              <w:pStyle w:val="ListParagraph"/>
            </w:pPr>
            <w:r>
              <w:t>Social Justice Principles</w:t>
            </w:r>
          </w:p>
        </w:tc>
      </w:tr>
      <w:tr w:rsidR="00DD0DAF" w14:paraId="0E794B1E" w14:textId="77777777" w:rsidTr="00DD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B703485" w14:textId="77777777" w:rsidR="00DD0DAF" w:rsidRDefault="00DD0DAF" w:rsidP="00B53532">
            <w:pPr>
              <w:pStyle w:val="ListParagraph"/>
            </w:pPr>
            <w:r>
              <w:t>E</w:t>
            </w:r>
          </w:p>
        </w:tc>
        <w:tc>
          <w:tcPr>
            <w:tcW w:w="6128" w:type="dxa"/>
          </w:tcPr>
          <w:p w14:paraId="0A9B9A40" w14:textId="77777777" w:rsidR="00DD0DAF" w:rsidRDefault="00DD0DAF" w:rsidP="00B53532">
            <w:pPr>
              <w:pStyle w:val="ListParagraph"/>
              <w:cnfStyle w:val="000000100000" w:firstRow="0" w:lastRow="0" w:firstColumn="0" w:lastColumn="0" w:oddVBand="0" w:evenVBand="0" w:oddHBand="1" w:evenHBand="0" w:firstRowFirstColumn="0" w:firstRowLastColumn="0" w:lastRowFirstColumn="0" w:lastRowLastColumn="0"/>
            </w:pPr>
            <w:r>
              <w:t>It is important that resources are allocated fairly so that all Australian’s have the opportunity to be healthy and have their health needs met. In some cases, this may mean allocating some resources in greater amounts to certain groups or communities in order to help redress existing health inequities</w:t>
            </w:r>
          </w:p>
        </w:tc>
      </w:tr>
      <w:tr w:rsidR="00DD0DAF" w14:paraId="1486E22B" w14:textId="77777777" w:rsidTr="00DD0DAF">
        <w:tc>
          <w:tcPr>
            <w:cnfStyle w:val="001000000000" w:firstRow="0" w:lastRow="0" w:firstColumn="1" w:lastColumn="0" w:oddVBand="0" w:evenVBand="0" w:oddHBand="0" w:evenHBand="0" w:firstRowFirstColumn="0" w:firstRowLastColumn="0" w:lastRowFirstColumn="0" w:lastRowLastColumn="0"/>
            <w:tcW w:w="1668" w:type="dxa"/>
          </w:tcPr>
          <w:p w14:paraId="5E436469" w14:textId="77777777" w:rsidR="00DD0DAF" w:rsidRDefault="00DD0DAF" w:rsidP="00B53532">
            <w:pPr>
              <w:pStyle w:val="ListParagraph"/>
            </w:pPr>
            <w:r>
              <w:t>D</w:t>
            </w:r>
          </w:p>
        </w:tc>
        <w:tc>
          <w:tcPr>
            <w:tcW w:w="6128" w:type="dxa"/>
          </w:tcPr>
          <w:p w14:paraId="5A6FF7EB" w14:textId="77777777" w:rsidR="00DD0DAF" w:rsidRDefault="00DD0DAF" w:rsidP="00B53532">
            <w:pPr>
              <w:pStyle w:val="ListParagraph"/>
              <w:cnfStyle w:val="000000000000" w:firstRow="0" w:lastRow="0" w:firstColumn="0" w:lastColumn="0" w:oddVBand="0" w:evenVBand="0" w:oddHBand="0" w:evenHBand="0" w:firstRowFirstColumn="0" w:firstRowLastColumn="0" w:lastRowFirstColumn="0" w:lastRowLastColumn="0"/>
            </w:pPr>
            <w:r>
              <w:t xml:space="preserve">Australia has a diverse population with diverse needs. The population is growing and ageing, therefore health services and facilities need to increase in volume and also adapt to ensure that the specific health needs of older Australians can be met. Australia also has a significant and growing migrant population, many of whom speak English as their second language. Therefore Medicare services continue to be provided in culturally sensitive ways, such as by including translation services if needed. </w:t>
            </w:r>
          </w:p>
        </w:tc>
      </w:tr>
      <w:tr w:rsidR="00DD0DAF" w14:paraId="2B333411" w14:textId="77777777" w:rsidTr="00DD0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9F3F66" w14:textId="77777777" w:rsidR="00DD0DAF" w:rsidRDefault="00DD0DAF" w:rsidP="00B53532">
            <w:pPr>
              <w:pStyle w:val="ListParagraph"/>
            </w:pPr>
            <w:r>
              <w:t xml:space="preserve">S </w:t>
            </w:r>
          </w:p>
        </w:tc>
        <w:tc>
          <w:tcPr>
            <w:tcW w:w="6128" w:type="dxa"/>
          </w:tcPr>
          <w:p w14:paraId="194FF33D" w14:textId="77777777" w:rsidR="00DD0DAF" w:rsidRDefault="00DD0DAF" w:rsidP="00B53532">
            <w:pPr>
              <w:pStyle w:val="ListParagraph"/>
              <w:cnfStyle w:val="000000100000" w:firstRow="0" w:lastRow="0" w:firstColumn="0" w:lastColumn="0" w:oddVBand="0" w:evenVBand="0" w:oddHBand="1" w:evenHBand="0" w:firstRowFirstColumn="0" w:firstRowLastColumn="0" w:lastRowFirstColumn="0" w:lastRowLastColumn="0"/>
            </w:pPr>
            <w:r>
              <w:t>All Australians have the right to be healthy, and the right to adequate health care that can support them in achieving op</w:t>
            </w:r>
            <w:r w:rsidR="000D64B3">
              <w:t>timal health. Environments need</w:t>
            </w:r>
            <w:r>
              <w:t xml:space="preserve"> to be structured so that they are supportive of this principle. This can mean providing health care services and products at affordable cost or at no cost, ensuring that health services are located in areas and ways that can be accessed from metropolitan, rural and remote locations; and providing services and products in ways that overcome difficulties associated with disabilities and language barriers.</w:t>
            </w:r>
          </w:p>
        </w:tc>
      </w:tr>
    </w:tbl>
    <w:p w14:paraId="66613FE6" w14:textId="77777777" w:rsidR="00DD0DAF" w:rsidRDefault="00DF3883" w:rsidP="00147036">
      <w:r w:rsidRPr="00DF3883">
        <w:t>Outlined below are scenarios that involve social justice issues. Identify the social justice issue in each scenario and propose examples of health actions that can be taken to support social justice principles.</w:t>
      </w:r>
    </w:p>
    <w:p w14:paraId="3BDD3E96" w14:textId="77777777" w:rsidR="00DF3883" w:rsidRDefault="00DF3883" w:rsidP="00B53532">
      <w:pPr>
        <w:pStyle w:val="ListParagraph"/>
      </w:pPr>
    </w:p>
    <w:p w14:paraId="31B6C6C7" w14:textId="77777777" w:rsidR="00DF3883" w:rsidRDefault="00DF3883" w:rsidP="00B53532">
      <w:pPr>
        <w:pStyle w:val="ListParagraph"/>
        <w:numPr>
          <w:ilvl w:val="0"/>
          <w:numId w:val="7"/>
        </w:numPr>
      </w:pPr>
      <w:r w:rsidRPr="00DF3883">
        <w:t>A local hospital notices that women from a non-English speaking background are not taking advantage of free breast screening programs in their community. Currently, all advertising about the program is in English.</w:t>
      </w:r>
    </w:p>
    <w:p w14:paraId="4BF4824E" w14:textId="77777777" w:rsidR="00147036" w:rsidRDefault="00147036" w:rsidP="00147036">
      <w:pPr>
        <w:pStyle w:val="ListParagraph"/>
        <w:tabs>
          <w:tab w:val="left" w:leader="dot" w:pos="8222"/>
        </w:tabs>
      </w:pPr>
    </w:p>
    <w:p w14:paraId="7E37C525" w14:textId="77777777" w:rsidR="00147036" w:rsidRDefault="00147036" w:rsidP="00147036">
      <w:pPr>
        <w:pStyle w:val="ListParagraph"/>
        <w:tabs>
          <w:tab w:val="left" w:leader="dot" w:pos="8222"/>
        </w:tabs>
        <w:spacing w:line="480" w:lineRule="auto"/>
      </w:pPr>
      <w:r>
        <w:tab/>
      </w:r>
    </w:p>
    <w:p w14:paraId="3C932257" w14:textId="77777777" w:rsidR="00147036" w:rsidRDefault="00147036" w:rsidP="00147036">
      <w:pPr>
        <w:pStyle w:val="ListParagraph"/>
        <w:tabs>
          <w:tab w:val="left" w:leader="dot" w:pos="8222"/>
        </w:tabs>
        <w:spacing w:line="480" w:lineRule="auto"/>
      </w:pPr>
      <w:r>
        <w:tab/>
      </w:r>
    </w:p>
    <w:p w14:paraId="73992DDB" w14:textId="77777777" w:rsidR="00147036" w:rsidRDefault="00147036" w:rsidP="00147036">
      <w:pPr>
        <w:pStyle w:val="ListParagraph"/>
        <w:tabs>
          <w:tab w:val="left" w:leader="dot" w:pos="8222"/>
        </w:tabs>
        <w:spacing w:line="480" w:lineRule="auto"/>
      </w:pPr>
      <w:r>
        <w:tab/>
      </w:r>
    </w:p>
    <w:p w14:paraId="56812AFC" w14:textId="77777777" w:rsidR="00DF3883" w:rsidRDefault="00147036" w:rsidP="00147036">
      <w:pPr>
        <w:pStyle w:val="ListParagraph"/>
        <w:tabs>
          <w:tab w:val="left" w:leader="dot" w:pos="8222"/>
        </w:tabs>
        <w:spacing w:line="480" w:lineRule="auto"/>
      </w:pPr>
      <w:r>
        <w:tab/>
      </w:r>
    </w:p>
    <w:p w14:paraId="345AEC46" w14:textId="77777777" w:rsidR="00147036" w:rsidRDefault="00147036" w:rsidP="00147036">
      <w:pPr>
        <w:pStyle w:val="ListParagraph"/>
        <w:tabs>
          <w:tab w:val="left" w:leader="dot" w:pos="8222"/>
        </w:tabs>
      </w:pPr>
    </w:p>
    <w:p w14:paraId="1F271465" w14:textId="77777777" w:rsidR="00DF3883" w:rsidRDefault="00DF3883" w:rsidP="00B53532">
      <w:pPr>
        <w:pStyle w:val="ListParagraph"/>
        <w:numPr>
          <w:ilvl w:val="0"/>
          <w:numId w:val="7"/>
        </w:numPr>
      </w:pPr>
      <w:r w:rsidRPr="00DF3883">
        <w:t>A local high school does not have wheelchair access to the art classrooms that are upstairs. As a result, disabled students cannot participate in art classes.</w:t>
      </w:r>
    </w:p>
    <w:p w14:paraId="39462DCD" w14:textId="77777777" w:rsidR="00147036" w:rsidRDefault="00147036" w:rsidP="00147036">
      <w:pPr>
        <w:pStyle w:val="ListParagraph"/>
      </w:pPr>
    </w:p>
    <w:p w14:paraId="5457D369" w14:textId="77777777" w:rsidR="00147036" w:rsidRDefault="00DF3883" w:rsidP="00147036">
      <w:pPr>
        <w:pStyle w:val="ListParagraph"/>
        <w:tabs>
          <w:tab w:val="left" w:leader="dot" w:pos="8222"/>
        </w:tabs>
        <w:spacing w:line="480" w:lineRule="auto"/>
      </w:pPr>
      <w:r w:rsidRPr="00DF3883">
        <w:tab/>
      </w:r>
      <w:r w:rsidR="00147036">
        <w:tab/>
      </w:r>
    </w:p>
    <w:p w14:paraId="485636FD" w14:textId="77777777" w:rsidR="00147036" w:rsidRDefault="00147036" w:rsidP="00147036">
      <w:pPr>
        <w:pStyle w:val="ListParagraph"/>
        <w:tabs>
          <w:tab w:val="left" w:leader="dot" w:pos="8222"/>
        </w:tabs>
        <w:spacing w:line="480" w:lineRule="auto"/>
      </w:pPr>
      <w:r>
        <w:tab/>
      </w:r>
    </w:p>
    <w:p w14:paraId="2E886B91" w14:textId="77777777" w:rsidR="00147036" w:rsidRDefault="00147036" w:rsidP="00147036">
      <w:pPr>
        <w:pStyle w:val="ListParagraph"/>
        <w:tabs>
          <w:tab w:val="left" w:leader="dot" w:pos="8222"/>
        </w:tabs>
        <w:spacing w:line="480" w:lineRule="auto"/>
      </w:pPr>
      <w:r>
        <w:tab/>
      </w:r>
    </w:p>
    <w:p w14:paraId="4293637B" w14:textId="77777777" w:rsidR="00DF3883" w:rsidRPr="00DF3883" w:rsidRDefault="00147036" w:rsidP="00147036">
      <w:pPr>
        <w:pStyle w:val="ListParagraph"/>
        <w:tabs>
          <w:tab w:val="left" w:leader="dot" w:pos="8222"/>
        </w:tabs>
        <w:spacing w:line="480" w:lineRule="auto"/>
      </w:pPr>
      <w:r>
        <w:tab/>
      </w:r>
    </w:p>
    <w:p w14:paraId="2B5C3C4D" w14:textId="77777777" w:rsidR="00DF3883" w:rsidRPr="00DF3883" w:rsidRDefault="00DF3883" w:rsidP="00B53532">
      <w:r w:rsidRPr="00DF3883">
        <w:tab/>
      </w:r>
    </w:p>
    <w:p w14:paraId="0C822EEA" w14:textId="77777777" w:rsidR="00DF3883" w:rsidRDefault="00DF3883" w:rsidP="00B53532">
      <w:pPr>
        <w:pStyle w:val="ListParagraph"/>
        <w:numPr>
          <w:ilvl w:val="0"/>
          <w:numId w:val="7"/>
        </w:numPr>
      </w:pPr>
      <w:r w:rsidRPr="00DF3883">
        <w:t>Small rural communities are experiencing significant difficulty in employing doctors and nurses. The local residents are concerned about the impact on health services.</w:t>
      </w:r>
    </w:p>
    <w:p w14:paraId="794E91C8" w14:textId="77777777" w:rsidR="00DF3883" w:rsidRPr="00DF3883" w:rsidRDefault="00DF3883" w:rsidP="00B53532">
      <w:r w:rsidRPr="00DF3883">
        <w:tab/>
      </w:r>
    </w:p>
    <w:p w14:paraId="563BB07F" w14:textId="77777777" w:rsidR="00147036" w:rsidRDefault="00DF3883" w:rsidP="00147036">
      <w:pPr>
        <w:pStyle w:val="ListParagraph"/>
        <w:tabs>
          <w:tab w:val="left" w:leader="dot" w:pos="8222"/>
        </w:tabs>
        <w:spacing w:line="480" w:lineRule="auto"/>
      </w:pPr>
      <w:r w:rsidRPr="00DF3883">
        <w:tab/>
      </w:r>
      <w:r w:rsidR="00147036">
        <w:tab/>
      </w:r>
    </w:p>
    <w:p w14:paraId="4AEEE84E" w14:textId="77777777" w:rsidR="00147036" w:rsidRDefault="00147036" w:rsidP="00147036">
      <w:pPr>
        <w:pStyle w:val="ListParagraph"/>
        <w:tabs>
          <w:tab w:val="left" w:leader="dot" w:pos="8222"/>
        </w:tabs>
        <w:spacing w:line="480" w:lineRule="auto"/>
      </w:pPr>
      <w:r>
        <w:tab/>
      </w:r>
    </w:p>
    <w:p w14:paraId="4A52CEF4" w14:textId="77777777" w:rsidR="00147036" w:rsidRDefault="00147036" w:rsidP="00147036">
      <w:pPr>
        <w:pStyle w:val="ListParagraph"/>
        <w:tabs>
          <w:tab w:val="left" w:leader="dot" w:pos="8222"/>
        </w:tabs>
        <w:spacing w:line="480" w:lineRule="auto"/>
      </w:pPr>
      <w:r>
        <w:tab/>
      </w:r>
    </w:p>
    <w:p w14:paraId="65DA3F94" w14:textId="77777777" w:rsidR="00147036" w:rsidRDefault="00147036" w:rsidP="00147036">
      <w:pPr>
        <w:pStyle w:val="ListParagraph"/>
        <w:tabs>
          <w:tab w:val="left" w:leader="dot" w:pos="8222"/>
        </w:tabs>
        <w:spacing w:line="480" w:lineRule="auto"/>
      </w:pPr>
      <w:r>
        <w:tab/>
      </w:r>
    </w:p>
    <w:p w14:paraId="00C601E9" w14:textId="77777777" w:rsidR="00147036" w:rsidRDefault="00147036">
      <w:r>
        <w:br w:type="page"/>
      </w:r>
    </w:p>
    <w:p w14:paraId="474405C3" w14:textId="77777777" w:rsidR="00DF3883" w:rsidRPr="00DF3883" w:rsidRDefault="00DF3883" w:rsidP="00B53532"/>
    <w:p w14:paraId="179DD393" w14:textId="77777777" w:rsidR="00147036" w:rsidRDefault="00147036" w:rsidP="00147036">
      <w:pPr>
        <w:rPr>
          <w:lang w:val="en-AU"/>
        </w:rPr>
      </w:pPr>
      <w:proofErr w:type="gramStart"/>
      <w:r w:rsidRPr="00147036">
        <w:rPr>
          <w:lang w:val="en-AU"/>
        </w:rPr>
        <w:t>Deﬁne ‘social justice’.</w:t>
      </w:r>
      <w:proofErr w:type="gramEnd"/>
      <w:r w:rsidRPr="00147036">
        <w:rPr>
          <w:lang w:val="en-AU"/>
        </w:rPr>
        <w:t xml:space="preserve"> What role is played by the principles of social justice?</w:t>
      </w:r>
    </w:p>
    <w:p w14:paraId="1CCA6328" w14:textId="77777777" w:rsidR="00147036" w:rsidRDefault="00147036" w:rsidP="00147036">
      <w:pPr>
        <w:rPr>
          <w:lang w:val="en-AU"/>
        </w:rPr>
      </w:pPr>
    </w:p>
    <w:p w14:paraId="1B4AA437" w14:textId="77777777" w:rsidR="00147036" w:rsidRDefault="00147036" w:rsidP="00E377C0">
      <w:pPr>
        <w:pStyle w:val="ListParagraph"/>
        <w:tabs>
          <w:tab w:val="left" w:leader="dot" w:pos="8222"/>
        </w:tabs>
        <w:spacing w:line="480" w:lineRule="auto"/>
        <w:ind w:left="0"/>
      </w:pPr>
      <w:r>
        <w:tab/>
      </w:r>
    </w:p>
    <w:p w14:paraId="198A8BAE" w14:textId="77777777" w:rsidR="00147036" w:rsidRDefault="00147036" w:rsidP="00E377C0">
      <w:pPr>
        <w:pStyle w:val="ListParagraph"/>
        <w:tabs>
          <w:tab w:val="left" w:leader="dot" w:pos="8222"/>
        </w:tabs>
        <w:spacing w:line="480" w:lineRule="auto"/>
        <w:ind w:left="0"/>
      </w:pPr>
      <w:r>
        <w:tab/>
      </w:r>
    </w:p>
    <w:p w14:paraId="731D4070" w14:textId="77777777" w:rsidR="00147036" w:rsidRDefault="00147036" w:rsidP="00E377C0">
      <w:pPr>
        <w:pStyle w:val="ListParagraph"/>
        <w:tabs>
          <w:tab w:val="left" w:leader="dot" w:pos="8222"/>
        </w:tabs>
        <w:spacing w:line="480" w:lineRule="auto"/>
        <w:ind w:left="0"/>
      </w:pPr>
      <w:r>
        <w:tab/>
      </w:r>
    </w:p>
    <w:p w14:paraId="443E0BAA" w14:textId="77777777" w:rsidR="00147036" w:rsidRPr="00147036" w:rsidRDefault="00147036" w:rsidP="00E377C0">
      <w:pPr>
        <w:pStyle w:val="ListParagraph"/>
        <w:tabs>
          <w:tab w:val="left" w:leader="dot" w:pos="8222"/>
        </w:tabs>
        <w:spacing w:line="480" w:lineRule="auto"/>
        <w:ind w:left="0"/>
      </w:pPr>
      <w:r>
        <w:tab/>
      </w:r>
    </w:p>
    <w:p w14:paraId="1B523FB8" w14:textId="77777777" w:rsidR="00147036" w:rsidRDefault="00147036" w:rsidP="00147036">
      <w:pPr>
        <w:rPr>
          <w:lang w:val="en-AU"/>
        </w:rPr>
      </w:pPr>
      <w:r w:rsidRPr="00147036">
        <w:rPr>
          <w:lang w:val="en-AU"/>
        </w:rPr>
        <w:t>Explain why social justice is a fundamental component of health programs.</w:t>
      </w:r>
    </w:p>
    <w:p w14:paraId="3D6329D8" w14:textId="77777777" w:rsidR="00147036" w:rsidRDefault="00147036" w:rsidP="00147036">
      <w:pPr>
        <w:rPr>
          <w:lang w:val="en-AU"/>
        </w:rPr>
      </w:pPr>
    </w:p>
    <w:p w14:paraId="20491F8F" w14:textId="77777777" w:rsidR="00147036" w:rsidRDefault="00147036" w:rsidP="00E377C0">
      <w:pPr>
        <w:pStyle w:val="ListParagraph"/>
        <w:tabs>
          <w:tab w:val="left" w:leader="dot" w:pos="8222"/>
        </w:tabs>
        <w:spacing w:line="480" w:lineRule="auto"/>
        <w:ind w:left="0"/>
      </w:pPr>
      <w:r>
        <w:tab/>
      </w:r>
    </w:p>
    <w:p w14:paraId="304C6D7E" w14:textId="77777777" w:rsidR="00147036" w:rsidRDefault="00147036" w:rsidP="00E377C0">
      <w:pPr>
        <w:pStyle w:val="ListParagraph"/>
        <w:tabs>
          <w:tab w:val="left" w:leader="dot" w:pos="8222"/>
        </w:tabs>
        <w:spacing w:line="480" w:lineRule="auto"/>
        <w:ind w:left="0"/>
      </w:pPr>
      <w:r>
        <w:tab/>
      </w:r>
    </w:p>
    <w:p w14:paraId="7F114B9E" w14:textId="77777777" w:rsidR="00147036" w:rsidRDefault="00147036" w:rsidP="00E377C0">
      <w:pPr>
        <w:pStyle w:val="ListParagraph"/>
        <w:tabs>
          <w:tab w:val="left" w:leader="dot" w:pos="8222"/>
        </w:tabs>
        <w:spacing w:line="480" w:lineRule="auto"/>
        <w:ind w:left="0"/>
      </w:pPr>
      <w:r>
        <w:tab/>
      </w:r>
    </w:p>
    <w:p w14:paraId="558EEC3A" w14:textId="77777777" w:rsidR="00147036" w:rsidRDefault="00147036" w:rsidP="00E377C0">
      <w:pPr>
        <w:pStyle w:val="ListParagraph"/>
        <w:tabs>
          <w:tab w:val="left" w:leader="dot" w:pos="8222"/>
        </w:tabs>
        <w:spacing w:line="480" w:lineRule="auto"/>
        <w:ind w:left="0"/>
      </w:pPr>
      <w:r>
        <w:tab/>
      </w:r>
    </w:p>
    <w:p w14:paraId="67094269" w14:textId="77777777" w:rsidR="00147036" w:rsidRDefault="00147036" w:rsidP="00E377C0">
      <w:pPr>
        <w:pStyle w:val="ListParagraph"/>
        <w:tabs>
          <w:tab w:val="left" w:leader="dot" w:pos="8222"/>
        </w:tabs>
        <w:spacing w:line="480" w:lineRule="auto"/>
        <w:ind w:left="0"/>
      </w:pPr>
      <w:r>
        <w:tab/>
      </w:r>
    </w:p>
    <w:p w14:paraId="6945B213" w14:textId="77777777" w:rsidR="00147036" w:rsidRDefault="00147036" w:rsidP="00E377C0">
      <w:pPr>
        <w:pStyle w:val="ListParagraph"/>
        <w:tabs>
          <w:tab w:val="left" w:leader="dot" w:pos="8222"/>
        </w:tabs>
        <w:spacing w:line="480" w:lineRule="auto"/>
        <w:ind w:left="0"/>
      </w:pPr>
      <w:r>
        <w:tab/>
      </w:r>
    </w:p>
    <w:p w14:paraId="31CD6D60" w14:textId="77777777" w:rsidR="00147036" w:rsidRDefault="00147036" w:rsidP="00E377C0">
      <w:pPr>
        <w:pStyle w:val="ListParagraph"/>
        <w:tabs>
          <w:tab w:val="left" w:leader="dot" w:pos="8222"/>
        </w:tabs>
        <w:spacing w:line="480" w:lineRule="auto"/>
        <w:ind w:left="0"/>
      </w:pPr>
      <w:r>
        <w:tab/>
      </w:r>
    </w:p>
    <w:p w14:paraId="30E9D9FC" w14:textId="77777777" w:rsidR="00147036" w:rsidRDefault="00147036" w:rsidP="00E377C0">
      <w:pPr>
        <w:pStyle w:val="ListParagraph"/>
        <w:tabs>
          <w:tab w:val="left" w:leader="dot" w:pos="8222"/>
        </w:tabs>
        <w:spacing w:line="480" w:lineRule="auto"/>
        <w:ind w:left="0"/>
      </w:pPr>
      <w:r>
        <w:tab/>
      </w:r>
    </w:p>
    <w:p w14:paraId="165C77C9" w14:textId="77777777" w:rsidR="00147036" w:rsidRPr="00147036" w:rsidRDefault="00147036" w:rsidP="00147036">
      <w:pPr>
        <w:rPr>
          <w:lang w:val="en-AU"/>
        </w:rPr>
      </w:pPr>
    </w:p>
    <w:p w14:paraId="746C0853" w14:textId="77777777" w:rsidR="00147036" w:rsidRPr="00147036" w:rsidRDefault="00147036" w:rsidP="00147036">
      <w:pPr>
        <w:rPr>
          <w:lang w:val="en-AU"/>
        </w:rPr>
      </w:pPr>
      <w:r w:rsidRPr="00147036">
        <w:rPr>
          <w:lang w:val="en-AU"/>
        </w:rPr>
        <w:t>One of the principles of social justice is that ‘all Australians should have access to a comprehensive range of health care services regardless of ﬁnancial status’:</w:t>
      </w:r>
    </w:p>
    <w:p w14:paraId="6F883BBB" w14:textId="77777777" w:rsidR="00147036" w:rsidRPr="00147036" w:rsidRDefault="00147036" w:rsidP="00147036">
      <w:pPr>
        <w:pStyle w:val="ListParagraph"/>
        <w:numPr>
          <w:ilvl w:val="0"/>
          <w:numId w:val="15"/>
        </w:numPr>
        <w:rPr>
          <w:lang w:val="en-AU"/>
        </w:rPr>
      </w:pPr>
      <w:r w:rsidRPr="00147036">
        <w:rPr>
          <w:lang w:val="en-AU"/>
        </w:rPr>
        <w:t>Identify the government polic</w:t>
      </w:r>
      <w:r>
        <w:rPr>
          <w:lang w:val="en-AU"/>
        </w:rPr>
        <w:t xml:space="preserve">ies that have been implemented </w:t>
      </w:r>
      <w:r w:rsidRPr="00147036">
        <w:rPr>
          <w:lang w:val="en-AU"/>
        </w:rPr>
        <w:t>to meet this principle.</w:t>
      </w:r>
    </w:p>
    <w:p w14:paraId="58685E35" w14:textId="77777777" w:rsidR="00147036" w:rsidRDefault="00147036" w:rsidP="00147036">
      <w:pPr>
        <w:tabs>
          <w:tab w:val="left" w:leader="dot" w:pos="8222"/>
        </w:tabs>
        <w:spacing w:line="480" w:lineRule="auto"/>
        <w:ind w:left="360"/>
      </w:pPr>
      <w:r>
        <w:tab/>
      </w:r>
    </w:p>
    <w:p w14:paraId="36F2F909" w14:textId="77777777" w:rsidR="00147036" w:rsidRDefault="00147036" w:rsidP="00147036">
      <w:pPr>
        <w:tabs>
          <w:tab w:val="left" w:leader="dot" w:pos="8222"/>
        </w:tabs>
        <w:spacing w:line="480" w:lineRule="auto"/>
        <w:ind w:left="360"/>
      </w:pPr>
      <w:r>
        <w:tab/>
      </w:r>
    </w:p>
    <w:p w14:paraId="2248A9AF" w14:textId="77777777" w:rsidR="00147036" w:rsidRDefault="00147036" w:rsidP="00147036">
      <w:pPr>
        <w:tabs>
          <w:tab w:val="left" w:leader="dot" w:pos="8222"/>
        </w:tabs>
        <w:spacing w:line="480" w:lineRule="auto"/>
        <w:ind w:left="360"/>
      </w:pPr>
      <w:r>
        <w:tab/>
      </w:r>
    </w:p>
    <w:p w14:paraId="58A26920" w14:textId="77777777" w:rsidR="00147036" w:rsidRPr="00147036" w:rsidRDefault="00147036" w:rsidP="00147036">
      <w:pPr>
        <w:rPr>
          <w:lang w:val="en-AU"/>
        </w:rPr>
      </w:pPr>
    </w:p>
    <w:p w14:paraId="69A7E68F" w14:textId="77777777" w:rsidR="00147036" w:rsidRPr="00147036" w:rsidRDefault="00147036" w:rsidP="00147036">
      <w:pPr>
        <w:pStyle w:val="ListParagraph"/>
        <w:numPr>
          <w:ilvl w:val="0"/>
          <w:numId w:val="15"/>
        </w:numPr>
        <w:rPr>
          <w:lang w:val="en-AU"/>
        </w:rPr>
      </w:pPr>
      <w:r w:rsidRPr="00147036">
        <w:rPr>
          <w:lang w:val="en-AU"/>
        </w:rPr>
        <w:t>Describe how e</w:t>
      </w:r>
      <w:r w:rsidRPr="00147036">
        <w:rPr>
          <w:rFonts w:ascii="Apple Chancery" w:hAnsi="Apple Chancery" w:cs="Apple Chancery"/>
          <w:lang w:val="en-AU"/>
        </w:rPr>
        <w:t>ﬀ</w:t>
      </w:r>
      <w:r w:rsidRPr="00147036">
        <w:rPr>
          <w:lang w:val="en-AU"/>
        </w:rPr>
        <w:t>ective these strategies have been.</w:t>
      </w:r>
    </w:p>
    <w:p w14:paraId="6944F867" w14:textId="77777777" w:rsidR="00147036" w:rsidRDefault="00147036" w:rsidP="00147036">
      <w:pPr>
        <w:tabs>
          <w:tab w:val="left" w:leader="dot" w:pos="8222"/>
        </w:tabs>
        <w:spacing w:line="480" w:lineRule="auto"/>
        <w:ind w:left="360"/>
      </w:pPr>
      <w:r>
        <w:tab/>
      </w:r>
    </w:p>
    <w:p w14:paraId="15FA7C4F" w14:textId="77777777" w:rsidR="00147036" w:rsidRDefault="00147036" w:rsidP="00147036">
      <w:pPr>
        <w:tabs>
          <w:tab w:val="left" w:leader="dot" w:pos="8222"/>
        </w:tabs>
        <w:spacing w:line="480" w:lineRule="auto"/>
        <w:ind w:left="360"/>
      </w:pPr>
      <w:r>
        <w:tab/>
      </w:r>
    </w:p>
    <w:p w14:paraId="457FA3F6" w14:textId="77777777" w:rsidR="00147036" w:rsidRDefault="00147036" w:rsidP="00147036">
      <w:pPr>
        <w:tabs>
          <w:tab w:val="left" w:leader="dot" w:pos="8222"/>
        </w:tabs>
        <w:spacing w:line="480" w:lineRule="auto"/>
        <w:ind w:left="360"/>
      </w:pPr>
      <w:r>
        <w:tab/>
      </w:r>
    </w:p>
    <w:p w14:paraId="4CC1F639" w14:textId="77777777" w:rsidR="00DF3883" w:rsidRPr="00DF3883" w:rsidRDefault="00DF3883" w:rsidP="00147036">
      <w:pPr>
        <w:tabs>
          <w:tab w:val="left" w:leader="dot" w:pos="8222"/>
        </w:tabs>
        <w:spacing w:line="480" w:lineRule="auto"/>
      </w:pPr>
    </w:p>
    <w:p w14:paraId="480FCB16" w14:textId="77777777" w:rsidR="00DF3883" w:rsidRDefault="00B53532" w:rsidP="00B53532">
      <w:pPr>
        <w:pStyle w:val="Heading1"/>
      </w:pPr>
      <w:r>
        <w:t>Priority population groups</w:t>
      </w:r>
    </w:p>
    <w:p w14:paraId="20EEF7CA" w14:textId="77777777" w:rsidR="00B53532" w:rsidRPr="00B53532" w:rsidRDefault="00B53532" w:rsidP="00B53532">
      <w:pPr>
        <w:rPr>
          <w:szCs w:val="24"/>
        </w:rPr>
      </w:pPr>
      <w:r w:rsidRPr="00B53532">
        <w:t xml:space="preserve">Australia is </w:t>
      </w:r>
      <w:proofErr w:type="spellStart"/>
      <w:r w:rsidRPr="00B53532">
        <w:t>characterised</w:t>
      </w:r>
      <w:proofErr w:type="spellEnd"/>
      <w:r w:rsidRPr="00B53532">
        <w:t xml:space="preserve"> by its diversity and </w:t>
      </w:r>
      <w:r w:rsidRPr="00B53532">
        <w:rPr>
          <w:b/>
          <w:bCs/>
        </w:rPr>
        <w:t xml:space="preserve">multiculturalism. </w:t>
      </w:r>
      <w:r w:rsidRPr="00B53532">
        <w:t>Our population has subgroups of people who have significantly different health statuses, and these inequities reflect our diverse population. The identification of priority population subgroups with inequitable health status is important for determining health priority issues. It allows health authorities to:</w:t>
      </w:r>
    </w:p>
    <w:p w14:paraId="0AA4D056" w14:textId="77777777" w:rsidR="00B53532" w:rsidRPr="00B53532" w:rsidRDefault="00B53532" w:rsidP="00B53532">
      <w:pPr>
        <w:pStyle w:val="ListParagraph"/>
        <w:numPr>
          <w:ilvl w:val="0"/>
          <w:numId w:val="9"/>
        </w:numPr>
        <w:rPr>
          <w:szCs w:val="24"/>
        </w:rPr>
      </w:pPr>
      <w:proofErr w:type="gramStart"/>
      <w:r w:rsidRPr="00B53532">
        <w:t>determine</w:t>
      </w:r>
      <w:proofErr w:type="gramEnd"/>
      <w:r w:rsidRPr="00B53532">
        <w:t xml:space="preserve"> the health disadvantages of groups within the population</w:t>
      </w:r>
    </w:p>
    <w:p w14:paraId="6FD91F73" w14:textId="77777777" w:rsidR="00B53532" w:rsidRPr="00B53532" w:rsidRDefault="00B53532" w:rsidP="00B53532">
      <w:pPr>
        <w:pStyle w:val="ListParagraph"/>
        <w:numPr>
          <w:ilvl w:val="0"/>
          <w:numId w:val="9"/>
        </w:numPr>
        <w:rPr>
          <w:szCs w:val="24"/>
        </w:rPr>
      </w:pPr>
      <w:proofErr w:type="gramStart"/>
      <w:r w:rsidRPr="00B53532">
        <w:t>better</w:t>
      </w:r>
      <w:proofErr w:type="gramEnd"/>
      <w:r w:rsidRPr="00B53532">
        <w:t xml:space="preserve"> understand the social determinants of health </w:t>
      </w:r>
    </w:p>
    <w:p w14:paraId="77985F0F" w14:textId="77777777" w:rsidR="00B53532" w:rsidRPr="00B53532" w:rsidRDefault="00B53532" w:rsidP="00B53532">
      <w:pPr>
        <w:pStyle w:val="ListParagraph"/>
        <w:numPr>
          <w:ilvl w:val="0"/>
          <w:numId w:val="9"/>
        </w:numPr>
        <w:rPr>
          <w:szCs w:val="24"/>
        </w:rPr>
      </w:pPr>
      <w:proofErr w:type="gramStart"/>
      <w:r w:rsidRPr="00B53532">
        <w:t>identify</w:t>
      </w:r>
      <w:proofErr w:type="gramEnd"/>
      <w:r w:rsidRPr="00B53532">
        <w:t xml:space="preserve"> the prevalence of disease and injury in specific groups </w:t>
      </w:r>
    </w:p>
    <w:p w14:paraId="2B83AC06" w14:textId="77777777" w:rsidR="00B53532" w:rsidRPr="00B53532" w:rsidRDefault="00B53532" w:rsidP="00B53532">
      <w:pPr>
        <w:pStyle w:val="ListParagraph"/>
        <w:numPr>
          <w:ilvl w:val="0"/>
          <w:numId w:val="9"/>
        </w:numPr>
        <w:rPr>
          <w:szCs w:val="24"/>
        </w:rPr>
      </w:pPr>
      <w:proofErr w:type="gramStart"/>
      <w:r w:rsidRPr="00B53532">
        <w:t>determine</w:t>
      </w:r>
      <w:proofErr w:type="gramEnd"/>
      <w:r w:rsidRPr="00B53532">
        <w:t xml:space="preserve"> the needs of groups in relation to the principles of social justice. </w:t>
      </w:r>
    </w:p>
    <w:p w14:paraId="756B3978" w14:textId="77777777" w:rsidR="00B53532" w:rsidRPr="00B53532" w:rsidRDefault="00B53532" w:rsidP="00B53532">
      <w:pPr>
        <w:pStyle w:val="ListParagraph"/>
      </w:pPr>
    </w:p>
    <w:p w14:paraId="2D88A1E3" w14:textId="77777777" w:rsidR="00B53532" w:rsidRPr="00B53532" w:rsidRDefault="00B53532" w:rsidP="00B53532">
      <w:pPr>
        <w:rPr>
          <w:szCs w:val="24"/>
        </w:rPr>
      </w:pPr>
      <w:r w:rsidRPr="00B53532">
        <w:t>Epidemiological information reveals that:</w:t>
      </w:r>
    </w:p>
    <w:p w14:paraId="6DB74D84" w14:textId="77777777" w:rsidR="00B53532" w:rsidRDefault="00B53532" w:rsidP="00B53532">
      <w:pPr>
        <w:pStyle w:val="ListParagraph"/>
        <w:numPr>
          <w:ilvl w:val="0"/>
          <w:numId w:val="10"/>
        </w:numPr>
      </w:pPr>
      <w:proofErr w:type="gramStart"/>
      <w:r w:rsidRPr="00B53532">
        <w:t>indigenous</w:t>
      </w:r>
      <w:proofErr w:type="gramEnd"/>
      <w:r w:rsidRPr="00B53532">
        <w:t xml:space="preserve"> populations have much higher death rates from heart disease, injury, respiratory diseases and diabetes </w:t>
      </w:r>
    </w:p>
    <w:p w14:paraId="2C25A8CE" w14:textId="77777777" w:rsidR="00B53532" w:rsidRPr="00B53532" w:rsidRDefault="00B53532" w:rsidP="00B53532">
      <w:pPr>
        <w:pStyle w:val="ListParagraph"/>
        <w:numPr>
          <w:ilvl w:val="0"/>
          <w:numId w:val="10"/>
        </w:numPr>
      </w:pPr>
      <w:proofErr w:type="gramStart"/>
      <w:r w:rsidRPr="00B53532">
        <w:t>people</w:t>
      </w:r>
      <w:proofErr w:type="gramEnd"/>
      <w:r w:rsidRPr="00B53532">
        <w:t xml:space="preserve"> from a low socioeconomic background have a higher incidence of disease risk factors such as high blood pressure, high cholesterol levels, smoking and lower use of preventative health services </w:t>
      </w:r>
    </w:p>
    <w:p w14:paraId="3BC9B762" w14:textId="77777777" w:rsidR="00B53532" w:rsidRPr="00B53532" w:rsidRDefault="00B53532" w:rsidP="00B53532">
      <w:pPr>
        <w:pStyle w:val="ListParagraph"/>
        <w:numPr>
          <w:ilvl w:val="0"/>
          <w:numId w:val="10"/>
        </w:numPr>
      </w:pPr>
      <w:proofErr w:type="gramStart"/>
      <w:r w:rsidRPr="00B53532">
        <w:t>people</w:t>
      </w:r>
      <w:proofErr w:type="gramEnd"/>
      <w:r w:rsidRPr="00B53532">
        <w:t xml:space="preserve"> living in rural or isolated locations have higher death rates and a higher incidence of heart disease and injury, compared with people who reside in metropolitan areas </w:t>
      </w:r>
    </w:p>
    <w:p w14:paraId="448D0E8E" w14:textId="77777777" w:rsidR="00B53532" w:rsidRPr="00B53532" w:rsidRDefault="00B53532" w:rsidP="00B53532">
      <w:pPr>
        <w:pStyle w:val="ListParagraph"/>
        <w:numPr>
          <w:ilvl w:val="0"/>
          <w:numId w:val="10"/>
        </w:numPr>
      </w:pPr>
      <w:proofErr w:type="gramStart"/>
      <w:r w:rsidRPr="00B53532">
        <w:t>men</w:t>
      </w:r>
      <w:proofErr w:type="gramEnd"/>
      <w:r w:rsidRPr="00B53532">
        <w:t xml:space="preserve"> are at much greater risk than women of developing a number of diseases (including heart disease and lung cancer). </w:t>
      </w:r>
    </w:p>
    <w:p w14:paraId="72744343" w14:textId="77777777" w:rsidR="00B53532" w:rsidRPr="00B53532" w:rsidRDefault="00B53532" w:rsidP="00B53532"/>
    <w:p w14:paraId="71454DD5" w14:textId="77777777" w:rsidR="00B53532" w:rsidRDefault="00B53532" w:rsidP="00B53532">
      <w:r w:rsidRPr="00B53532">
        <w:t>What impact do the principles of social justice have on identifying priority population groups?</w:t>
      </w:r>
    </w:p>
    <w:p w14:paraId="0AC7E52F" w14:textId="77777777" w:rsidR="00E377C0" w:rsidRDefault="00E377C0" w:rsidP="00E377C0">
      <w:pPr>
        <w:pStyle w:val="ListParagraph"/>
        <w:tabs>
          <w:tab w:val="left" w:leader="dot" w:pos="8222"/>
        </w:tabs>
        <w:spacing w:line="480" w:lineRule="auto"/>
        <w:ind w:left="0"/>
      </w:pPr>
      <w:r>
        <w:tab/>
      </w:r>
    </w:p>
    <w:p w14:paraId="31AFF8D8" w14:textId="77777777" w:rsidR="00E377C0" w:rsidRDefault="00E377C0" w:rsidP="00E377C0">
      <w:pPr>
        <w:pStyle w:val="ListParagraph"/>
        <w:tabs>
          <w:tab w:val="left" w:leader="dot" w:pos="8222"/>
        </w:tabs>
        <w:spacing w:line="480" w:lineRule="auto"/>
        <w:ind w:left="0"/>
      </w:pPr>
      <w:r>
        <w:tab/>
      </w:r>
    </w:p>
    <w:p w14:paraId="46EA35DC" w14:textId="77777777" w:rsidR="00E377C0" w:rsidRDefault="00E377C0" w:rsidP="00E377C0">
      <w:pPr>
        <w:pStyle w:val="ListParagraph"/>
        <w:tabs>
          <w:tab w:val="left" w:leader="dot" w:pos="8222"/>
        </w:tabs>
        <w:spacing w:line="480" w:lineRule="auto"/>
        <w:ind w:left="0"/>
      </w:pPr>
      <w:r>
        <w:tab/>
      </w:r>
    </w:p>
    <w:p w14:paraId="22210606" w14:textId="77777777" w:rsidR="00E377C0" w:rsidRDefault="00E377C0" w:rsidP="00E377C0">
      <w:pPr>
        <w:pStyle w:val="ListParagraph"/>
        <w:tabs>
          <w:tab w:val="left" w:leader="dot" w:pos="8222"/>
        </w:tabs>
        <w:spacing w:line="480" w:lineRule="auto"/>
        <w:ind w:left="0"/>
      </w:pPr>
      <w:r>
        <w:tab/>
      </w:r>
    </w:p>
    <w:p w14:paraId="67F0EA7F" w14:textId="77777777" w:rsidR="00E377C0" w:rsidRDefault="00E377C0" w:rsidP="00E377C0">
      <w:pPr>
        <w:pStyle w:val="ListParagraph"/>
        <w:tabs>
          <w:tab w:val="left" w:leader="dot" w:pos="8222"/>
        </w:tabs>
        <w:spacing w:line="480" w:lineRule="auto"/>
        <w:ind w:left="0"/>
      </w:pPr>
      <w:r>
        <w:tab/>
      </w:r>
    </w:p>
    <w:p w14:paraId="2060ED92" w14:textId="77777777" w:rsidR="00E377C0" w:rsidRDefault="00E377C0" w:rsidP="00E377C0">
      <w:pPr>
        <w:pStyle w:val="ListParagraph"/>
        <w:tabs>
          <w:tab w:val="left" w:leader="dot" w:pos="8222"/>
        </w:tabs>
        <w:spacing w:line="480" w:lineRule="auto"/>
        <w:ind w:left="0"/>
      </w:pPr>
      <w:r>
        <w:tab/>
      </w:r>
    </w:p>
    <w:p w14:paraId="4186AEF0" w14:textId="77777777" w:rsidR="00E377C0" w:rsidRDefault="00E377C0" w:rsidP="00E377C0">
      <w:pPr>
        <w:pStyle w:val="ListParagraph"/>
        <w:tabs>
          <w:tab w:val="left" w:leader="dot" w:pos="8222"/>
        </w:tabs>
        <w:spacing w:line="480" w:lineRule="auto"/>
        <w:ind w:left="0"/>
      </w:pPr>
      <w:r>
        <w:tab/>
      </w:r>
    </w:p>
    <w:p w14:paraId="66F2102A" w14:textId="77777777" w:rsidR="00E377C0" w:rsidRDefault="00E377C0" w:rsidP="00E377C0">
      <w:pPr>
        <w:pStyle w:val="ListParagraph"/>
        <w:tabs>
          <w:tab w:val="left" w:leader="dot" w:pos="8222"/>
        </w:tabs>
        <w:spacing w:line="480" w:lineRule="auto"/>
        <w:ind w:left="0"/>
      </w:pPr>
      <w:r>
        <w:tab/>
      </w:r>
    </w:p>
    <w:p w14:paraId="6F63196F" w14:textId="77777777" w:rsidR="00E377C0" w:rsidRDefault="00E377C0">
      <w:r>
        <w:br w:type="page"/>
      </w:r>
    </w:p>
    <w:p w14:paraId="47D3B308" w14:textId="77777777" w:rsidR="00E377C0" w:rsidRDefault="00E377C0" w:rsidP="00E377C0">
      <w:pPr>
        <w:pStyle w:val="Heading1"/>
      </w:pPr>
      <w:r>
        <w:t xml:space="preserve">Prevalence of condition </w:t>
      </w:r>
    </w:p>
    <w:p w14:paraId="1F880F8D" w14:textId="77777777" w:rsidR="00E377C0" w:rsidRDefault="00E377C0" w:rsidP="00E377C0">
      <w:pPr>
        <w:rPr>
          <w:szCs w:val="24"/>
        </w:rPr>
      </w:pPr>
      <w:r>
        <w:t xml:space="preserve">Epidemiological data provide a guiding path for determining the priority areas for Australia’s health. Epidemiology provides information on the incidence of mortality and morbidity in the Australian population and thus, to a certain degree, on the health status of the population. It reveals the prevalence of disease and illness, and helps us to identify risk factors. The identification of risk factors can indicate the potential for change in a health area. </w:t>
      </w:r>
      <w:r>
        <w:rPr>
          <w:szCs w:val="24"/>
        </w:rPr>
        <w:t> </w:t>
      </w:r>
      <w:r>
        <w:t xml:space="preserve">High prevalence rates of a disease indicate the health and economic burden that the disease or condition places on the community. Statistics reveal, for example, that cardiovascular disease is the leading cause of preventable death in Australia. </w:t>
      </w:r>
    </w:p>
    <w:p w14:paraId="41C95F4D" w14:textId="77777777" w:rsidR="00E377C0" w:rsidRDefault="00E377C0" w:rsidP="00B53532"/>
    <w:p w14:paraId="6559E6F6" w14:textId="77777777" w:rsidR="00E377C0" w:rsidRDefault="00E377C0" w:rsidP="00B53532"/>
    <w:p w14:paraId="44FE4AFA" w14:textId="77777777" w:rsidR="00E377C0" w:rsidRDefault="00E377C0" w:rsidP="00E377C0">
      <w:pPr>
        <w:rPr>
          <w:lang w:val="en-AU"/>
        </w:rPr>
      </w:pPr>
      <w:r w:rsidRPr="00E377C0">
        <w:rPr>
          <w:lang w:val="en-AU"/>
        </w:rPr>
        <w:t>Discuss the reasons for the importance of prioritising. Does this mean other health issues might be neglected? What if the prevalence of another health condition increases</w:t>
      </w:r>
      <w:r>
        <w:rPr>
          <w:lang w:val="en-AU"/>
        </w:rPr>
        <w:t>?</w:t>
      </w:r>
    </w:p>
    <w:p w14:paraId="6A8F29F7" w14:textId="77777777" w:rsidR="00E377C0" w:rsidRPr="00E377C0" w:rsidRDefault="00E377C0" w:rsidP="00E377C0">
      <w:pPr>
        <w:rPr>
          <w:lang w:val="en-AU"/>
        </w:rPr>
      </w:pPr>
    </w:p>
    <w:p w14:paraId="1149DE12" w14:textId="77777777" w:rsidR="00E377C0" w:rsidRDefault="00E377C0" w:rsidP="00E377C0">
      <w:pPr>
        <w:pStyle w:val="ListParagraph"/>
        <w:tabs>
          <w:tab w:val="left" w:leader="dot" w:pos="8222"/>
        </w:tabs>
        <w:spacing w:line="480" w:lineRule="auto"/>
        <w:ind w:left="0"/>
      </w:pPr>
      <w:r>
        <w:tab/>
      </w:r>
    </w:p>
    <w:p w14:paraId="59D91D3F" w14:textId="77777777" w:rsidR="00E377C0" w:rsidRDefault="00E377C0" w:rsidP="00E377C0">
      <w:pPr>
        <w:pStyle w:val="ListParagraph"/>
        <w:tabs>
          <w:tab w:val="left" w:leader="dot" w:pos="8222"/>
        </w:tabs>
        <w:spacing w:line="480" w:lineRule="auto"/>
        <w:ind w:left="0"/>
      </w:pPr>
      <w:r>
        <w:tab/>
      </w:r>
    </w:p>
    <w:p w14:paraId="7943E960" w14:textId="77777777" w:rsidR="00E377C0" w:rsidRDefault="00E377C0" w:rsidP="00E377C0">
      <w:pPr>
        <w:pStyle w:val="ListParagraph"/>
        <w:tabs>
          <w:tab w:val="left" w:leader="dot" w:pos="8222"/>
        </w:tabs>
        <w:spacing w:line="480" w:lineRule="auto"/>
        <w:ind w:left="0"/>
      </w:pPr>
      <w:r>
        <w:tab/>
      </w:r>
    </w:p>
    <w:p w14:paraId="3D5D12DE" w14:textId="77777777" w:rsidR="00E377C0" w:rsidRDefault="00E377C0" w:rsidP="00E377C0">
      <w:pPr>
        <w:pStyle w:val="ListParagraph"/>
        <w:tabs>
          <w:tab w:val="left" w:leader="dot" w:pos="8222"/>
        </w:tabs>
        <w:spacing w:line="480" w:lineRule="auto"/>
        <w:ind w:left="0"/>
      </w:pPr>
      <w:r>
        <w:tab/>
      </w:r>
    </w:p>
    <w:p w14:paraId="36A9A664" w14:textId="77777777" w:rsidR="00E377C0" w:rsidRDefault="00E377C0" w:rsidP="00E377C0">
      <w:pPr>
        <w:pStyle w:val="ListParagraph"/>
        <w:tabs>
          <w:tab w:val="left" w:leader="dot" w:pos="8222"/>
        </w:tabs>
        <w:spacing w:line="480" w:lineRule="auto"/>
        <w:ind w:left="0"/>
      </w:pPr>
      <w:r>
        <w:tab/>
      </w:r>
    </w:p>
    <w:p w14:paraId="256118B4" w14:textId="77777777" w:rsidR="00E377C0" w:rsidRDefault="00E377C0" w:rsidP="00E377C0">
      <w:pPr>
        <w:pStyle w:val="ListParagraph"/>
        <w:tabs>
          <w:tab w:val="left" w:leader="dot" w:pos="8222"/>
        </w:tabs>
        <w:spacing w:line="480" w:lineRule="auto"/>
        <w:ind w:left="0"/>
      </w:pPr>
      <w:r>
        <w:tab/>
      </w:r>
    </w:p>
    <w:p w14:paraId="18FD8B15" w14:textId="77777777" w:rsidR="00E377C0" w:rsidRDefault="00E377C0" w:rsidP="00E377C0">
      <w:pPr>
        <w:pStyle w:val="ListParagraph"/>
        <w:tabs>
          <w:tab w:val="left" w:leader="dot" w:pos="8222"/>
        </w:tabs>
        <w:spacing w:line="480" w:lineRule="auto"/>
        <w:ind w:left="0"/>
      </w:pPr>
      <w:r>
        <w:tab/>
      </w:r>
    </w:p>
    <w:p w14:paraId="51CD685D" w14:textId="77777777" w:rsidR="00E377C0" w:rsidRDefault="007D4C13" w:rsidP="007D4C13">
      <w:pPr>
        <w:pStyle w:val="Heading1"/>
      </w:pPr>
      <w:r>
        <w:t>Potential for prevention and early intervention</w:t>
      </w:r>
    </w:p>
    <w:p w14:paraId="5029996B" w14:textId="77777777" w:rsidR="007D4C13" w:rsidRPr="007D4C13" w:rsidRDefault="007D4C13" w:rsidP="007D4C13">
      <w:pPr>
        <w:numPr>
          <w:ilvl w:val="0"/>
          <w:numId w:val="17"/>
        </w:numPr>
        <w:rPr>
          <w:lang w:val="en-AU"/>
        </w:rPr>
      </w:pPr>
      <w:r w:rsidRPr="007D4C13">
        <w:rPr>
          <w:lang w:val="en-AU"/>
        </w:rPr>
        <w:t>Priority health issues are identified when a disease is preventable or has the potential for intervention</w:t>
      </w:r>
    </w:p>
    <w:p w14:paraId="66EF6B58" w14:textId="77777777" w:rsidR="007D4C13" w:rsidRPr="007D4C13" w:rsidRDefault="007D4C13" w:rsidP="007D4C13">
      <w:pPr>
        <w:numPr>
          <w:ilvl w:val="0"/>
          <w:numId w:val="17"/>
        </w:numPr>
        <w:rPr>
          <w:lang w:val="en-AU"/>
        </w:rPr>
      </w:pPr>
      <w:r w:rsidRPr="007D4C13">
        <w:rPr>
          <w:lang w:val="en-AU"/>
        </w:rPr>
        <w:t xml:space="preserve">Most of Australia’s major causes of illness and death are due to modifiable lifestyle behaviours. These are known as Lifestyle diseases. </w:t>
      </w:r>
    </w:p>
    <w:p w14:paraId="09F60822" w14:textId="77777777" w:rsidR="007D4C13" w:rsidRPr="007D4C13" w:rsidRDefault="007D4C13" w:rsidP="007D4C13">
      <w:pPr>
        <w:numPr>
          <w:ilvl w:val="0"/>
          <w:numId w:val="17"/>
        </w:numPr>
        <w:rPr>
          <w:lang w:val="en-AU"/>
        </w:rPr>
      </w:pPr>
      <w:r w:rsidRPr="007D4C13">
        <w:rPr>
          <w:lang w:val="en-AU"/>
        </w:rPr>
        <w:t xml:space="preserve">For health problems that are not lifestyle-related the potential for change is extremely limited and progress is more reliant on research and medical advances </w:t>
      </w:r>
    </w:p>
    <w:p w14:paraId="3EA2A8D0" w14:textId="77777777" w:rsidR="007D4C13" w:rsidRPr="007D4C13" w:rsidRDefault="007D4C13" w:rsidP="007D4C13">
      <w:pPr>
        <w:numPr>
          <w:ilvl w:val="0"/>
          <w:numId w:val="17"/>
        </w:numPr>
        <w:rPr>
          <w:lang w:val="en-AU"/>
        </w:rPr>
      </w:pPr>
      <w:r w:rsidRPr="007D4C13">
        <w:rPr>
          <w:lang w:val="en-AU"/>
        </w:rPr>
        <w:t xml:space="preserve">Education and awareness of risk factors can lead to behaviour change and a reduction in incidence. Such risk factors include smoking, sun exposure and drink driving. </w:t>
      </w:r>
    </w:p>
    <w:p w14:paraId="013310B4" w14:textId="77777777" w:rsidR="007D4C13" w:rsidRPr="007D4C13" w:rsidRDefault="007D4C13" w:rsidP="007D4C13">
      <w:pPr>
        <w:numPr>
          <w:ilvl w:val="0"/>
          <w:numId w:val="17"/>
        </w:numPr>
        <w:rPr>
          <w:lang w:val="en-AU"/>
        </w:rPr>
      </w:pPr>
      <w:r w:rsidRPr="007D4C13">
        <w:rPr>
          <w:lang w:val="en-AU"/>
        </w:rPr>
        <w:t>Environmental modiﬁcations can also contribute to a reduction in incidence; for example, shaded areas to reduce skin cancer, dual-lane highways to reduce road injury, and lean beef and low-fat milk to reduce heart disease.</w:t>
      </w:r>
    </w:p>
    <w:p w14:paraId="1F147467" w14:textId="77777777" w:rsidR="007D4C13" w:rsidRPr="007D4C13" w:rsidRDefault="007D4C13" w:rsidP="007D4C13">
      <w:pPr>
        <w:numPr>
          <w:ilvl w:val="0"/>
          <w:numId w:val="17"/>
        </w:numPr>
        <w:rPr>
          <w:lang w:val="en-AU"/>
        </w:rPr>
      </w:pPr>
      <w:r w:rsidRPr="007D4C13">
        <w:rPr>
          <w:lang w:val="en-AU"/>
        </w:rPr>
        <w:t>To simply blame individuals for their behaviour ignores the social determinants</w:t>
      </w:r>
    </w:p>
    <w:p w14:paraId="6EC250EF" w14:textId="77777777" w:rsidR="007D4C13" w:rsidRDefault="007D4C13" w:rsidP="007D4C13">
      <w:pPr>
        <w:ind w:left="360"/>
        <w:rPr>
          <w:lang w:val="en-AU"/>
        </w:rPr>
      </w:pPr>
      <w:r w:rsidRPr="007D4C13">
        <w:rPr>
          <w:lang w:val="en-AU"/>
        </w:rPr>
        <w:t>Explain why the ‘potential for prevention and early prevention’ was a criterion in the identiﬁcation of priority issues</w:t>
      </w:r>
    </w:p>
    <w:p w14:paraId="2FA7CB09" w14:textId="77777777" w:rsidR="007D4C13" w:rsidRPr="007D4C13" w:rsidRDefault="007D4C13" w:rsidP="007D4C13">
      <w:pPr>
        <w:ind w:left="360"/>
        <w:rPr>
          <w:lang w:val="en-AU"/>
        </w:rPr>
      </w:pPr>
    </w:p>
    <w:p w14:paraId="5324F135" w14:textId="77777777" w:rsidR="007D4C13" w:rsidRDefault="007D4C13" w:rsidP="007D4C13">
      <w:pPr>
        <w:pStyle w:val="ListParagraph"/>
        <w:tabs>
          <w:tab w:val="left" w:leader="dot" w:pos="8222"/>
        </w:tabs>
        <w:spacing w:line="480" w:lineRule="auto"/>
        <w:ind w:left="0"/>
      </w:pPr>
      <w:r>
        <w:tab/>
      </w:r>
    </w:p>
    <w:p w14:paraId="4B466F65" w14:textId="77777777" w:rsidR="007D4C13" w:rsidRDefault="007D4C13" w:rsidP="007D4C13">
      <w:pPr>
        <w:pStyle w:val="ListParagraph"/>
        <w:tabs>
          <w:tab w:val="left" w:leader="dot" w:pos="8222"/>
        </w:tabs>
        <w:spacing w:line="480" w:lineRule="auto"/>
        <w:ind w:left="0"/>
      </w:pPr>
      <w:r>
        <w:tab/>
      </w:r>
    </w:p>
    <w:p w14:paraId="682C5A2B" w14:textId="77777777" w:rsidR="007D4C13" w:rsidRDefault="007D4C13" w:rsidP="007D4C13">
      <w:pPr>
        <w:pStyle w:val="ListParagraph"/>
        <w:tabs>
          <w:tab w:val="left" w:leader="dot" w:pos="8222"/>
        </w:tabs>
        <w:spacing w:line="480" w:lineRule="auto"/>
        <w:ind w:left="0"/>
      </w:pPr>
      <w:r>
        <w:tab/>
      </w:r>
    </w:p>
    <w:p w14:paraId="088C13B8" w14:textId="77777777" w:rsidR="007D4C13" w:rsidRDefault="007D4C13" w:rsidP="007D4C13">
      <w:pPr>
        <w:pStyle w:val="ListParagraph"/>
        <w:tabs>
          <w:tab w:val="left" w:leader="dot" w:pos="8222"/>
        </w:tabs>
        <w:spacing w:line="480" w:lineRule="auto"/>
        <w:ind w:left="0"/>
      </w:pPr>
      <w:r>
        <w:tab/>
      </w:r>
    </w:p>
    <w:p w14:paraId="00DD2322" w14:textId="77777777" w:rsidR="007D4C13" w:rsidRDefault="007D4C13" w:rsidP="007D4C13">
      <w:pPr>
        <w:pStyle w:val="ListParagraph"/>
        <w:tabs>
          <w:tab w:val="left" w:leader="dot" w:pos="8222"/>
        </w:tabs>
        <w:spacing w:line="480" w:lineRule="auto"/>
        <w:ind w:left="0"/>
      </w:pPr>
      <w:r>
        <w:tab/>
      </w:r>
    </w:p>
    <w:p w14:paraId="3E99860D" w14:textId="77777777" w:rsidR="007D4C13" w:rsidRDefault="007D4C13" w:rsidP="007D4C13">
      <w:pPr>
        <w:pStyle w:val="ListParagraph"/>
        <w:tabs>
          <w:tab w:val="left" w:leader="dot" w:pos="8222"/>
        </w:tabs>
        <w:spacing w:line="480" w:lineRule="auto"/>
        <w:ind w:left="0"/>
      </w:pPr>
      <w:r>
        <w:tab/>
      </w:r>
    </w:p>
    <w:p w14:paraId="22B86B21" w14:textId="77777777" w:rsidR="007D4C13" w:rsidRDefault="007D4C13" w:rsidP="007D4C13">
      <w:pPr>
        <w:pStyle w:val="ListParagraph"/>
        <w:tabs>
          <w:tab w:val="left" w:leader="dot" w:pos="8222"/>
        </w:tabs>
        <w:spacing w:line="480" w:lineRule="auto"/>
        <w:ind w:left="0"/>
      </w:pPr>
      <w:r>
        <w:tab/>
      </w:r>
    </w:p>
    <w:p w14:paraId="17F29E18" w14:textId="77777777" w:rsidR="007D4C13" w:rsidRDefault="007D4C13" w:rsidP="007D4C13">
      <w:pPr>
        <w:pStyle w:val="ListParagraph"/>
        <w:tabs>
          <w:tab w:val="left" w:leader="dot" w:pos="8222"/>
        </w:tabs>
        <w:spacing w:line="480" w:lineRule="auto"/>
        <w:ind w:left="0"/>
      </w:pPr>
      <w:r>
        <w:tab/>
      </w:r>
    </w:p>
    <w:p w14:paraId="51A7AEAC" w14:textId="77777777" w:rsidR="0066479F" w:rsidRDefault="0066479F" w:rsidP="0066479F">
      <w:pPr>
        <w:pStyle w:val="Heading1"/>
      </w:pPr>
      <w:r>
        <w:t>Costs to the individual and community</w:t>
      </w:r>
    </w:p>
    <w:p w14:paraId="28E4DFEA" w14:textId="77777777" w:rsidR="0066479F" w:rsidRDefault="0066479F" w:rsidP="0066479F">
      <w:r>
        <w:t xml:space="preserve">Disease and illness can place a great economic and health burden on the individual, which can be measured in terms of financial loss, loss of productivity, diminished quality of life and emotional stress. The cost of treatment, medication and </w:t>
      </w:r>
      <w:r>
        <w:rPr>
          <w:b/>
          <w:bCs/>
          <w:color w:val="2644B8"/>
        </w:rPr>
        <w:t>rehabilitation</w:t>
      </w:r>
      <w:r>
        <w:t xml:space="preserve"> may be more than the individual can afford. Further, injury and disease may affect the individual’s ability to be productive, and often the need to stop work during treatment and rehabilitation reduces the individual’s ability to earn and thus to maintain their quality of life. The emotional stress and social upheaval that often result from illness and injury are another burden. It is difficult to estimate the pain and suffering that an individual experiences as a result of illness and injury, but it is a significant factor. In addition, illness, disease and premature death all place an economic burden on the community.</w:t>
      </w:r>
    </w:p>
    <w:p w14:paraId="6F6EEF45" w14:textId="77777777" w:rsidR="0066479F" w:rsidRPr="0004279E" w:rsidRDefault="0066479F" w:rsidP="0066479F">
      <w:pPr>
        <w:rPr>
          <w:sz w:val="12"/>
          <w:szCs w:val="12"/>
        </w:rPr>
      </w:pPr>
    </w:p>
    <w:p w14:paraId="0DDE0D0D" w14:textId="77777777" w:rsidR="0066479F" w:rsidRDefault="0066479F" w:rsidP="0066479F">
      <w:r>
        <w:t xml:space="preserve">The impact of disease in economic terms can provide some estimate of the cost to the community. This cost can be useful for health authorities when they are </w:t>
      </w:r>
      <w:proofErr w:type="spellStart"/>
      <w:r>
        <w:t>prioritising</w:t>
      </w:r>
      <w:proofErr w:type="spellEnd"/>
      <w:r>
        <w:t xml:space="preserve"> health issues and determining health interventions.</w:t>
      </w:r>
    </w:p>
    <w:p w14:paraId="1AA75D41" w14:textId="77777777" w:rsidR="0066479F" w:rsidRPr="0004279E" w:rsidRDefault="0066479F" w:rsidP="0066479F">
      <w:pPr>
        <w:rPr>
          <w:sz w:val="12"/>
          <w:szCs w:val="12"/>
        </w:rPr>
      </w:pPr>
    </w:p>
    <w:p w14:paraId="21B13C90" w14:textId="77777777" w:rsidR="0066479F" w:rsidRDefault="0066479F" w:rsidP="0066479F">
      <w:r>
        <w:t>Illness results in both direct and indirect costs.</w:t>
      </w:r>
    </w:p>
    <w:p w14:paraId="276D31C3" w14:textId="77777777" w:rsidR="0066479F" w:rsidRPr="0004279E" w:rsidRDefault="0066479F" w:rsidP="0066479F">
      <w:pPr>
        <w:rPr>
          <w:sz w:val="12"/>
          <w:szCs w:val="12"/>
        </w:rPr>
      </w:pPr>
    </w:p>
    <w:p w14:paraId="231ACA54" w14:textId="77777777" w:rsidR="0066479F" w:rsidRDefault="0066479F" w:rsidP="0066479F">
      <w:r w:rsidRPr="0004279E">
        <w:rPr>
          <w:b/>
        </w:rPr>
        <w:t>Direct costs</w:t>
      </w:r>
      <w:r>
        <w:t xml:space="preserve"> include the money spent on diagnosing, treating and caring for the sick, plus the money spent on prevention. These costs can be estimated from the expenses of medical services, hospital admissions, pharmaceutical prescriptions, prevention initiatives, research, screening and education, for example.</w:t>
      </w:r>
    </w:p>
    <w:p w14:paraId="55D0ACBD" w14:textId="77777777" w:rsidR="0004279E" w:rsidRPr="0004279E" w:rsidRDefault="0004279E" w:rsidP="0066479F">
      <w:pPr>
        <w:rPr>
          <w:sz w:val="12"/>
          <w:szCs w:val="12"/>
        </w:rPr>
      </w:pPr>
    </w:p>
    <w:p w14:paraId="417FBFA7" w14:textId="77777777" w:rsidR="007D4C13" w:rsidRDefault="0066479F" w:rsidP="0066479F">
      <w:r w:rsidRPr="0004279E">
        <w:rPr>
          <w:b/>
        </w:rPr>
        <w:t>Indirect costs</w:t>
      </w:r>
      <w:r>
        <w:t xml:space="preserve"> are the value of the output lost when people become too ill to work or die prematurely (for example, the cost of forgone earnings, absenteeism and the retraining of replacement workers).</w:t>
      </w:r>
    </w:p>
    <w:p w14:paraId="5CE84035" w14:textId="77777777" w:rsidR="003A7CC0" w:rsidRDefault="003A7CC0" w:rsidP="0066479F"/>
    <w:p w14:paraId="54F42996" w14:textId="77777777" w:rsidR="003A7CC0" w:rsidRPr="003A7CC0" w:rsidRDefault="003A7CC0" w:rsidP="003A7CC0">
      <w:pPr>
        <w:pStyle w:val="Heading2"/>
        <w:rPr>
          <w:rFonts w:ascii="Arial" w:hAnsi="Arial" w:cs="Arial"/>
        </w:rPr>
      </w:pPr>
      <w:r w:rsidRPr="003A7CC0">
        <w:rPr>
          <w:rFonts w:ascii="Arial" w:hAnsi="Arial" w:cs="Arial"/>
        </w:rPr>
        <w:t>Australia’s expenditure on health</w:t>
      </w:r>
    </w:p>
    <w:p w14:paraId="35EC54C2" w14:textId="77777777" w:rsidR="003A7CC0" w:rsidRDefault="003A7CC0" w:rsidP="003A7CC0">
      <w:r>
        <w:t>These include:</w:t>
      </w:r>
    </w:p>
    <w:p w14:paraId="467C5438" w14:textId="77777777" w:rsidR="003A7CC0" w:rsidRDefault="003A7CC0" w:rsidP="003A7CC0">
      <w:pPr>
        <w:pStyle w:val="ListParagraph"/>
        <w:numPr>
          <w:ilvl w:val="0"/>
          <w:numId w:val="20"/>
        </w:numPr>
      </w:pPr>
      <w:proofErr w:type="gramStart"/>
      <w:r w:rsidRPr="003A7CC0">
        <w:rPr>
          <w:b/>
        </w:rPr>
        <w:t>an</w:t>
      </w:r>
      <w:proofErr w:type="gramEnd"/>
      <w:r w:rsidRPr="003A7CC0">
        <w:rPr>
          <w:b/>
        </w:rPr>
        <w:t xml:space="preserve"> ageing population</w:t>
      </w:r>
      <w:r>
        <w:t xml:space="preserve"> - there is still concern that having an older population might place an extra burden on Australia’s health costs.</w:t>
      </w:r>
    </w:p>
    <w:p w14:paraId="2AB7B599" w14:textId="77777777" w:rsidR="003A7CC0" w:rsidRDefault="003A7CC0" w:rsidP="003A7CC0"/>
    <w:p w14:paraId="64BE6C79" w14:textId="77777777" w:rsidR="003A7CC0" w:rsidRDefault="003A7CC0" w:rsidP="003A7CC0">
      <w:pPr>
        <w:pStyle w:val="ListParagraph"/>
        <w:numPr>
          <w:ilvl w:val="0"/>
          <w:numId w:val="20"/>
        </w:numPr>
      </w:pPr>
      <w:proofErr w:type="gramStart"/>
      <w:r w:rsidRPr="003A7CC0">
        <w:rPr>
          <w:b/>
        </w:rPr>
        <w:t>a</w:t>
      </w:r>
      <w:proofErr w:type="gramEnd"/>
      <w:r w:rsidRPr="003A7CC0">
        <w:rPr>
          <w:b/>
        </w:rPr>
        <w:t xml:space="preserve"> more informed population</w:t>
      </w:r>
      <w:r>
        <w:t xml:space="preserve"> - Health promotion and illness-prevention messages have resulted in a population more informed about ill-health. This might result, in turn, in an increase in the use of health services, especially in relation to prevention.  In the longer term, spending money on prevention and early detection of illness might decrease overall health costs</w:t>
      </w:r>
      <w:proofErr w:type="gramStart"/>
      <w:r>
        <w:t>. </w:t>
      </w:r>
      <w:proofErr w:type="gramEnd"/>
      <w:r>
        <w:t xml:space="preserve">In the short term, however, having a more informed and health conscious population does tend to cause people to use more medical services than previously, and this puts immediate pressure on the health care budget. </w:t>
      </w:r>
    </w:p>
    <w:p w14:paraId="78543924" w14:textId="77777777" w:rsidR="003A7CC0" w:rsidRDefault="003A7CC0" w:rsidP="003A7CC0"/>
    <w:p w14:paraId="52211C74" w14:textId="77777777" w:rsidR="00D952C9" w:rsidRPr="00D952C9" w:rsidRDefault="003A7CC0" w:rsidP="00D952C9">
      <w:pPr>
        <w:pStyle w:val="ListParagraph"/>
        <w:widowControl w:val="0"/>
        <w:numPr>
          <w:ilvl w:val="0"/>
          <w:numId w:val="20"/>
        </w:numPr>
        <w:autoSpaceDE w:val="0"/>
        <w:autoSpaceDN w:val="0"/>
        <w:adjustRightInd w:val="0"/>
        <w:spacing w:after="240"/>
        <w:rPr>
          <w:rFonts w:ascii="Times" w:eastAsiaTheme="minorEastAsia" w:hAnsi="Times" w:cs="Times"/>
          <w:i/>
          <w:iCs/>
          <w:spacing w:val="20"/>
          <w:szCs w:val="24"/>
        </w:rPr>
      </w:pPr>
      <w:proofErr w:type="gramStart"/>
      <w:r w:rsidRPr="00D952C9">
        <w:rPr>
          <w:b/>
        </w:rPr>
        <w:t>increased</w:t>
      </w:r>
      <w:proofErr w:type="gramEnd"/>
      <w:r w:rsidRPr="00D952C9">
        <w:rPr>
          <w:b/>
        </w:rPr>
        <w:t xml:space="preserve"> use of Medicare</w:t>
      </w:r>
      <w:r>
        <w:t xml:space="preserve"> - </w:t>
      </w:r>
      <w:r w:rsidR="00D952C9">
        <w:t xml:space="preserve"> </w:t>
      </w:r>
      <w:r w:rsidR="00D952C9" w:rsidRPr="00D952C9">
        <w:t>The ease and simplicity that Medicare has brought to health care has resulted in a steady increase in the use of doctors’ services, especially in urban areas where there are many doctors. As noted above, this might result in longer-term benefits if conditions are detected earlier and prevented from developing into more serious (and expensive) problems. It places a burden on the health budget now, however, and in the immediate future. Even if there might be longer-term benefits, these are difficult to measure, and the immediate concern is that health costs are going up because of the increased number of consultations.</w:t>
      </w:r>
    </w:p>
    <w:p w14:paraId="5B4D6A14" w14:textId="77777777" w:rsidR="003A7CC0" w:rsidRDefault="003A7CC0" w:rsidP="00D952C9">
      <w:pPr>
        <w:pStyle w:val="ListParagraph"/>
      </w:pPr>
      <w:r>
        <w:t>There is also concern that the ease and simplicity of Medicare might lead to some people seeing doctors for trivial matters</w:t>
      </w:r>
    </w:p>
    <w:p w14:paraId="43EB563C" w14:textId="77777777" w:rsidR="003A7CC0" w:rsidRPr="003A7CC0" w:rsidRDefault="003A7CC0" w:rsidP="003A7CC0">
      <w:pPr>
        <w:rPr>
          <w:b/>
        </w:rPr>
      </w:pPr>
    </w:p>
    <w:p w14:paraId="365814E3" w14:textId="77777777" w:rsidR="003A7CC0" w:rsidRPr="003A7CC0" w:rsidRDefault="003A7CC0" w:rsidP="003A7CC0">
      <w:pPr>
        <w:pStyle w:val="ListParagraph"/>
        <w:numPr>
          <w:ilvl w:val="0"/>
          <w:numId w:val="20"/>
        </w:numPr>
        <w:rPr>
          <w:b/>
        </w:rPr>
      </w:pPr>
      <w:proofErr w:type="gramStart"/>
      <w:r w:rsidRPr="003A7CC0">
        <w:rPr>
          <w:b/>
        </w:rPr>
        <w:t>advances</w:t>
      </w:r>
      <w:proofErr w:type="gramEnd"/>
      <w:r w:rsidRPr="003A7CC0">
        <w:rPr>
          <w:b/>
        </w:rPr>
        <w:t xml:space="preserve"> in medical technology</w:t>
      </w:r>
      <w:r>
        <w:rPr>
          <w:b/>
        </w:rPr>
        <w:t xml:space="preserve"> - </w:t>
      </w:r>
      <w:r w:rsidRPr="003A7CC0">
        <w:t xml:space="preserve">Improved technology has resulted in a wider range of treatments available. Many of these treatments </w:t>
      </w:r>
      <w:proofErr w:type="spellStart"/>
      <w:r w:rsidRPr="003A7CC0">
        <w:t>utilise</w:t>
      </w:r>
      <w:proofErr w:type="spellEnd"/>
      <w:r w:rsidRPr="003A7CC0">
        <w:t xml:space="preserve"> the latest expensive technology; for example, organ transplants, use of lasers, joint replacements, open-heart surgery. People obviously want the best possible treatment, but costs are increasing as a result.</w:t>
      </w:r>
    </w:p>
    <w:p w14:paraId="6C26212D" w14:textId="77777777" w:rsidR="00CC36EA" w:rsidRDefault="00CC36EA">
      <w:r>
        <w:br w:type="page"/>
      </w:r>
    </w:p>
    <w:p w14:paraId="0DD3BDF3" w14:textId="77777777" w:rsidR="003A7CC0" w:rsidRPr="00CC36EA" w:rsidRDefault="00D952C9" w:rsidP="0066479F">
      <w:pPr>
        <w:rPr>
          <w:b/>
        </w:rPr>
      </w:pPr>
      <w:r w:rsidRPr="00CC36EA">
        <w:rPr>
          <w:b/>
        </w:rPr>
        <w:t>HSC QUESTIONS 2010</w:t>
      </w:r>
    </w:p>
    <w:p w14:paraId="0F2ADDD6" w14:textId="77777777" w:rsidR="00D952C9" w:rsidRDefault="00D952C9" w:rsidP="00D952C9">
      <w:pPr>
        <w:pStyle w:val="NormalWeb"/>
        <w:numPr>
          <w:ilvl w:val="0"/>
          <w:numId w:val="29"/>
        </w:numPr>
      </w:pPr>
      <w:r>
        <w:rPr>
          <w:sz w:val="24"/>
          <w:szCs w:val="24"/>
        </w:rPr>
        <w:t xml:space="preserve">Which of the following results of illness have indirect costs to the community? </w:t>
      </w:r>
    </w:p>
    <w:p w14:paraId="7A8D03F3" w14:textId="77777777" w:rsidR="00D952C9" w:rsidRDefault="00D952C9" w:rsidP="00D952C9">
      <w:pPr>
        <w:pStyle w:val="NormalWeb"/>
        <w:numPr>
          <w:ilvl w:val="0"/>
          <w:numId w:val="22"/>
        </w:numPr>
      </w:pPr>
      <w:r>
        <w:rPr>
          <w:sz w:val="24"/>
          <w:szCs w:val="24"/>
        </w:rPr>
        <w:t xml:space="preserve">Absenteeism, education and screening, loss of potential earnings </w:t>
      </w:r>
    </w:p>
    <w:p w14:paraId="0EDD7DBD" w14:textId="77777777" w:rsidR="00D952C9" w:rsidRDefault="00D952C9" w:rsidP="00D952C9">
      <w:pPr>
        <w:pStyle w:val="NormalWeb"/>
        <w:numPr>
          <w:ilvl w:val="0"/>
          <w:numId w:val="22"/>
        </w:numPr>
      </w:pPr>
      <w:r>
        <w:rPr>
          <w:sz w:val="24"/>
          <w:szCs w:val="24"/>
        </w:rPr>
        <w:t xml:space="preserve">Absenteeism, loss of potential earnings, retraining in the workplace </w:t>
      </w:r>
    </w:p>
    <w:p w14:paraId="622D63E5" w14:textId="77777777" w:rsidR="00D952C9" w:rsidRDefault="00D952C9" w:rsidP="00D952C9">
      <w:pPr>
        <w:pStyle w:val="NormalWeb"/>
        <w:numPr>
          <w:ilvl w:val="0"/>
          <w:numId w:val="22"/>
        </w:numPr>
      </w:pPr>
      <w:r>
        <w:rPr>
          <w:sz w:val="24"/>
          <w:szCs w:val="24"/>
        </w:rPr>
        <w:t xml:space="preserve">Loss of potential earnings, pharmaceutical prescriptions, absenteeism </w:t>
      </w:r>
    </w:p>
    <w:p w14:paraId="025E36CA" w14:textId="77777777" w:rsidR="00D952C9" w:rsidRDefault="00D952C9" w:rsidP="00D952C9">
      <w:pPr>
        <w:pStyle w:val="NormalWeb"/>
        <w:numPr>
          <w:ilvl w:val="0"/>
          <w:numId w:val="22"/>
        </w:numPr>
      </w:pPr>
      <w:r>
        <w:rPr>
          <w:sz w:val="24"/>
          <w:szCs w:val="24"/>
        </w:rPr>
        <w:t xml:space="preserve">Loss of potential earnings, retraining in the workplace, pharmaceutical prescriptions </w:t>
      </w:r>
    </w:p>
    <w:p w14:paraId="73689AC1" w14:textId="77777777" w:rsidR="00D952C9" w:rsidRDefault="00D952C9" w:rsidP="00D952C9">
      <w:pPr>
        <w:pStyle w:val="NormalWeb"/>
        <w:numPr>
          <w:ilvl w:val="0"/>
          <w:numId w:val="29"/>
        </w:numPr>
      </w:pPr>
      <w:r>
        <w:rPr>
          <w:sz w:val="24"/>
          <w:szCs w:val="24"/>
        </w:rPr>
        <w:t>An</w:t>
      </w:r>
      <w:r w:rsidRPr="00D952C9">
        <w:rPr>
          <w:sz w:val="24"/>
          <w:szCs w:val="24"/>
        </w:rPr>
        <w:t xml:space="preserve"> </w:t>
      </w:r>
      <w:r>
        <w:rPr>
          <w:sz w:val="24"/>
          <w:szCs w:val="24"/>
        </w:rPr>
        <w:t xml:space="preserve">increase in the life expectancy of Australians is most likely to result from </w:t>
      </w:r>
    </w:p>
    <w:p w14:paraId="0F05C0E0" w14:textId="77777777" w:rsidR="00D952C9" w:rsidRDefault="00D952C9" w:rsidP="00D952C9">
      <w:pPr>
        <w:pStyle w:val="NormalWeb"/>
        <w:numPr>
          <w:ilvl w:val="0"/>
          <w:numId w:val="30"/>
        </w:numPr>
      </w:pPr>
      <w:r>
        <w:rPr>
          <w:sz w:val="24"/>
          <w:szCs w:val="24"/>
        </w:rPr>
        <w:t xml:space="preserve">Lower morbidity rates. </w:t>
      </w:r>
    </w:p>
    <w:p w14:paraId="6AC50500" w14:textId="77777777" w:rsidR="00D952C9" w:rsidRDefault="00D952C9" w:rsidP="00D952C9">
      <w:pPr>
        <w:pStyle w:val="NormalWeb"/>
        <w:numPr>
          <w:ilvl w:val="0"/>
          <w:numId w:val="30"/>
        </w:numPr>
      </w:pPr>
      <w:r>
        <w:rPr>
          <w:sz w:val="24"/>
          <w:szCs w:val="24"/>
        </w:rPr>
        <w:t xml:space="preserve">Higher morbidity rates. </w:t>
      </w:r>
    </w:p>
    <w:p w14:paraId="235DB09C" w14:textId="77777777" w:rsidR="00D952C9" w:rsidRDefault="00D952C9" w:rsidP="00D952C9">
      <w:pPr>
        <w:pStyle w:val="NormalWeb"/>
        <w:numPr>
          <w:ilvl w:val="0"/>
          <w:numId w:val="30"/>
        </w:numPr>
      </w:pPr>
      <w:r>
        <w:rPr>
          <w:sz w:val="24"/>
          <w:szCs w:val="24"/>
        </w:rPr>
        <w:t xml:space="preserve">Lower infant mortality rates. </w:t>
      </w:r>
    </w:p>
    <w:p w14:paraId="5C4D21D1" w14:textId="77777777" w:rsidR="00D952C9" w:rsidRPr="00D952C9" w:rsidRDefault="00D952C9" w:rsidP="00D952C9">
      <w:pPr>
        <w:pStyle w:val="NormalWeb"/>
        <w:numPr>
          <w:ilvl w:val="0"/>
          <w:numId w:val="30"/>
        </w:numPr>
      </w:pPr>
      <w:r>
        <w:rPr>
          <w:sz w:val="24"/>
          <w:szCs w:val="24"/>
        </w:rPr>
        <w:t xml:space="preserve">Higher infant mortality rates. </w:t>
      </w:r>
    </w:p>
    <w:p w14:paraId="16174444" w14:textId="77777777" w:rsidR="00D952C9" w:rsidRDefault="00D952C9" w:rsidP="00D952C9">
      <w:pPr>
        <w:pStyle w:val="NormalWeb"/>
        <w:ind w:left="720"/>
      </w:pPr>
    </w:p>
    <w:p w14:paraId="15A2A96A" w14:textId="77777777" w:rsidR="00D952C9" w:rsidRDefault="00D952C9" w:rsidP="00D952C9">
      <w:pPr>
        <w:pStyle w:val="NormalWeb"/>
        <w:numPr>
          <w:ilvl w:val="0"/>
          <w:numId w:val="29"/>
        </w:numPr>
      </w:pPr>
      <w:r>
        <w:rPr>
          <w:sz w:val="24"/>
          <w:szCs w:val="24"/>
        </w:rPr>
        <w:t xml:space="preserve">The criteria used to determine Australia’s priority health issues are </w:t>
      </w:r>
    </w:p>
    <w:p w14:paraId="1C4A10A4" w14:textId="77777777" w:rsidR="00D952C9" w:rsidRDefault="00D952C9" w:rsidP="00D952C9">
      <w:pPr>
        <w:pStyle w:val="NormalWeb"/>
        <w:numPr>
          <w:ilvl w:val="1"/>
          <w:numId w:val="32"/>
        </w:numPr>
      </w:pPr>
      <w:r>
        <w:rPr>
          <w:sz w:val="24"/>
          <w:szCs w:val="24"/>
        </w:rPr>
        <w:t xml:space="preserve">Social justice principles, potential for prevention and morbidity rates. </w:t>
      </w:r>
    </w:p>
    <w:p w14:paraId="606D21D8" w14:textId="77777777" w:rsidR="00D952C9" w:rsidRDefault="00D952C9" w:rsidP="00D952C9">
      <w:pPr>
        <w:pStyle w:val="NormalWeb"/>
        <w:numPr>
          <w:ilvl w:val="1"/>
          <w:numId w:val="32"/>
        </w:numPr>
      </w:pPr>
      <w:r>
        <w:rPr>
          <w:sz w:val="24"/>
          <w:szCs w:val="24"/>
        </w:rPr>
        <w:t xml:space="preserve">Priority population groups, life expectancy and social justice principles. </w:t>
      </w:r>
    </w:p>
    <w:p w14:paraId="55B83322" w14:textId="77777777" w:rsidR="00D952C9" w:rsidRDefault="00D952C9" w:rsidP="00D952C9">
      <w:pPr>
        <w:pStyle w:val="NormalWeb"/>
        <w:numPr>
          <w:ilvl w:val="1"/>
          <w:numId w:val="32"/>
        </w:numPr>
      </w:pPr>
      <w:r>
        <w:rPr>
          <w:sz w:val="24"/>
          <w:szCs w:val="24"/>
        </w:rPr>
        <w:t xml:space="preserve">Cost to individual and communities, mortality rates and social justice principles. </w:t>
      </w:r>
    </w:p>
    <w:p w14:paraId="168E8D20" w14:textId="77777777" w:rsidR="00D952C9" w:rsidRPr="00D952C9" w:rsidRDefault="00D952C9" w:rsidP="00D952C9">
      <w:pPr>
        <w:pStyle w:val="NormalWeb"/>
        <w:numPr>
          <w:ilvl w:val="1"/>
          <w:numId w:val="32"/>
        </w:numPr>
      </w:pPr>
      <w:r>
        <w:rPr>
          <w:sz w:val="24"/>
          <w:szCs w:val="24"/>
        </w:rPr>
        <w:t xml:space="preserve">Social justice principles, priority population groups and prevalence of condition. </w:t>
      </w:r>
    </w:p>
    <w:p w14:paraId="75C8BC12" w14:textId="77777777" w:rsidR="00D952C9" w:rsidRDefault="00D952C9" w:rsidP="00D952C9">
      <w:pPr>
        <w:pStyle w:val="NormalWeb"/>
        <w:numPr>
          <w:ilvl w:val="0"/>
          <w:numId w:val="29"/>
        </w:numPr>
      </w:pPr>
      <w:r>
        <w:rPr>
          <w:sz w:val="24"/>
          <w:szCs w:val="24"/>
        </w:rPr>
        <w:t xml:space="preserve">Which option best explains the decrease in mortality rates in Australia over the last century? </w:t>
      </w:r>
    </w:p>
    <w:tbl>
      <w:tblPr>
        <w:tblStyle w:val="TableGrid"/>
        <w:tblW w:w="0" w:type="auto"/>
        <w:tblLook w:val="04A0" w:firstRow="1" w:lastRow="0" w:firstColumn="1" w:lastColumn="0" w:noHBand="0" w:noVBand="1"/>
      </w:tblPr>
      <w:tblGrid>
        <w:gridCol w:w="817"/>
        <w:gridCol w:w="2566"/>
        <w:gridCol w:w="2566"/>
        <w:gridCol w:w="2567"/>
      </w:tblGrid>
      <w:tr w:rsidR="00D952C9" w14:paraId="0B85A753" w14:textId="77777777" w:rsidTr="00D952C9">
        <w:tc>
          <w:tcPr>
            <w:tcW w:w="817" w:type="dxa"/>
            <w:tcBorders>
              <w:top w:val="nil"/>
              <w:left w:val="nil"/>
              <w:bottom w:val="nil"/>
              <w:right w:val="single" w:sz="4" w:space="0" w:color="auto"/>
            </w:tcBorders>
          </w:tcPr>
          <w:p w14:paraId="30E3E844" w14:textId="77777777" w:rsidR="00D952C9" w:rsidRDefault="00D952C9" w:rsidP="0066479F"/>
        </w:tc>
        <w:tc>
          <w:tcPr>
            <w:tcW w:w="2566" w:type="dxa"/>
            <w:tcBorders>
              <w:left w:val="single" w:sz="4" w:space="0" w:color="auto"/>
            </w:tcBorders>
          </w:tcPr>
          <w:p w14:paraId="32523792" w14:textId="77777777" w:rsidR="00D952C9" w:rsidRDefault="00D952C9" w:rsidP="0066479F">
            <w:r>
              <w:t>Improved</w:t>
            </w:r>
          </w:p>
        </w:tc>
        <w:tc>
          <w:tcPr>
            <w:tcW w:w="2566" w:type="dxa"/>
          </w:tcPr>
          <w:p w14:paraId="172A9EBA" w14:textId="77777777" w:rsidR="00D952C9" w:rsidRDefault="00D952C9" w:rsidP="0066479F">
            <w:r>
              <w:t>Decreased</w:t>
            </w:r>
          </w:p>
        </w:tc>
        <w:tc>
          <w:tcPr>
            <w:tcW w:w="2567" w:type="dxa"/>
          </w:tcPr>
          <w:p w14:paraId="5918125F" w14:textId="77777777" w:rsidR="00D952C9" w:rsidRDefault="00D952C9" w:rsidP="0066479F">
            <w:r>
              <w:t>Access to</w:t>
            </w:r>
          </w:p>
        </w:tc>
      </w:tr>
      <w:tr w:rsidR="00D952C9" w14:paraId="4E28AE7E" w14:textId="77777777" w:rsidTr="00D952C9">
        <w:tc>
          <w:tcPr>
            <w:tcW w:w="817" w:type="dxa"/>
            <w:tcBorders>
              <w:top w:val="nil"/>
              <w:left w:val="nil"/>
              <w:bottom w:val="nil"/>
              <w:right w:val="single" w:sz="4" w:space="0" w:color="auto"/>
            </w:tcBorders>
          </w:tcPr>
          <w:p w14:paraId="2170C258" w14:textId="77777777" w:rsidR="00D952C9" w:rsidRDefault="00D952C9" w:rsidP="00D952C9">
            <w:pPr>
              <w:pStyle w:val="ListParagraph"/>
              <w:numPr>
                <w:ilvl w:val="0"/>
                <w:numId w:val="28"/>
              </w:numPr>
            </w:pPr>
          </w:p>
        </w:tc>
        <w:tc>
          <w:tcPr>
            <w:tcW w:w="2566" w:type="dxa"/>
            <w:tcBorders>
              <w:left w:val="single" w:sz="4" w:space="0" w:color="auto"/>
            </w:tcBorders>
          </w:tcPr>
          <w:p w14:paraId="7DDC5D5E" w14:textId="77777777" w:rsidR="00D952C9" w:rsidRDefault="00D952C9" w:rsidP="0066479F">
            <w:r>
              <w:t xml:space="preserve">Medical technology </w:t>
            </w:r>
          </w:p>
        </w:tc>
        <w:tc>
          <w:tcPr>
            <w:tcW w:w="2566" w:type="dxa"/>
          </w:tcPr>
          <w:p w14:paraId="09F6D038" w14:textId="77777777" w:rsidR="00D952C9" w:rsidRDefault="00D952C9" w:rsidP="0066479F">
            <w:r>
              <w:t>Infectious disease</w:t>
            </w:r>
          </w:p>
        </w:tc>
        <w:tc>
          <w:tcPr>
            <w:tcW w:w="2567" w:type="dxa"/>
          </w:tcPr>
          <w:p w14:paraId="5C9EAB91" w14:textId="77777777" w:rsidR="00D952C9" w:rsidRDefault="00D952C9" w:rsidP="0066479F">
            <w:r>
              <w:t>Vaccination programs</w:t>
            </w:r>
          </w:p>
        </w:tc>
      </w:tr>
      <w:tr w:rsidR="00D952C9" w14:paraId="31D3937A" w14:textId="77777777" w:rsidTr="00D952C9">
        <w:tc>
          <w:tcPr>
            <w:tcW w:w="817" w:type="dxa"/>
            <w:tcBorders>
              <w:top w:val="nil"/>
              <w:left w:val="nil"/>
              <w:bottom w:val="nil"/>
              <w:right w:val="single" w:sz="4" w:space="0" w:color="auto"/>
            </w:tcBorders>
          </w:tcPr>
          <w:p w14:paraId="09BB094B" w14:textId="77777777" w:rsidR="00D952C9" w:rsidRDefault="00D952C9" w:rsidP="00D952C9">
            <w:pPr>
              <w:pStyle w:val="ListParagraph"/>
              <w:numPr>
                <w:ilvl w:val="0"/>
                <w:numId w:val="28"/>
              </w:numPr>
            </w:pPr>
          </w:p>
        </w:tc>
        <w:tc>
          <w:tcPr>
            <w:tcW w:w="2566" w:type="dxa"/>
            <w:tcBorders>
              <w:left w:val="single" w:sz="4" w:space="0" w:color="auto"/>
            </w:tcBorders>
          </w:tcPr>
          <w:p w14:paraId="67603CD7" w14:textId="77777777" w:rsidR="00D952C9" w:rsidRDefault="00D952C9" w:rsidP="0066479F">
            <w:r>
              <w:t>Medical technology</w:t>
            </w:r>
          </w:p>
        </w:tc>
        <w:tc>
          <w:tcPr>
            <w:tcW w:w="2566" w:type="dxa"/>
          </w:tcPr>
          <w:p w14:paraId="720ADF97" w14:textId="77777777" w:rsidR="00D952C9" w:rsidRDefault="00D952C9" w:rsidP="0066479F">
            <w:r>
              <w:t>Infectious disease</w:t>
            </w:r>
          </w:p>
        </w:tc>
        <w:tc>
          <w:tcPr>
            <w:tcW w:w="2567" w:type="dxa"/>
          </w:tcPr>
          <w:p w14:paraId="26309BBE" w14:textId="77777777" w:rsidR="00D952C9" w:rsidRDefault="00D952C9" w:rsidP="0066479F">
            <w:r>
              <w:t>Private health insurance</w:t>
            </w:r>
          </w:p>
        </w:tc>
      </w:tr>
      <w:tr w:rsidR="00D952C9" w14:paraId="3DAAECA4" w14:textId="77777777" w:rsidTr="00D952C9">
        <w:tc>
          <w:tcPr>
            <w:tcW w:w="817" w:type="dxa"/>
            <w:tcBorders>
              <w:top w:val="nil"/>
              <w:left w:val="nil"/>
              <w:bottom w:val="nil"/>
              <w:right w:val="single" w:sz="4" w:space="0" w:color="auto"/>
            </w:tcBorders>
          </w:tcPr>
          <w:p w14:paraId="1CCD85CA" w14:textId="77777777" w:rsidR="00D952C9" w:rsidRDefault="00D952C9" w:rsidP="00D952C9">
            <w:pPr>
              <w:pStyle w:val="ListParagraph"/>
              <w:numPr>
                <w:ilvl w:val="0"/>
                <w:numId w:val="28"/>
              </w:numPr>
            </w:pPr>
          </w:p>
        </w:tc>
        <w:tc>
          <w:tcPr>
            <w:tcW w:w="2566" w:type="dxa"/>
            <w:tcBorders>
              <w:left w:val="single" w:sz="4" w:space="0" w:color="auto"/>
            </w:tcBorders>
          </w:tcPr>
          <w:p w14:paraId="13926164" w14:textId="77777777" w:rsidR="00D952C9" w:rsidRDefault="00D952C9" w:rsidP="0066479F">
            <w:r>
              <w:t>Knowledge on Infectious disease</w:t>
            </w:r>
          </w:p>
        </w:tc>
        <w:tc>
          <w:tcPr>
            <w:tcW w:w="2566" w:type="dxa"/>
          </w:tcPr>
          <w:p w14:paraId="71AEE5FC" w14:textId="77777777" w:rsidR="00D952C9" w:rsidRDefault="00D952C9" w:rsidP="0066479F">
            <w:r>
              <w:t>Chronic disease</w:t>
            </w:r>
          </w:p>
        </w:tc>
        <w:tc>
          <w:tcPr>
            <w:tcW w:w="2567" w:type="dxa"/>
          </w:tcPr>
          <w:p w14:paraId="5DB9D846" w14:textId="77777777" w:rsidR="00D952C9" w:rsidRDefault="00D952C9" w:rsidP="0066479F">
            <w:r>
              <w:t>Medicare</w:t>
            </w:r>
          </w:p>
        </w:tc>
      </w:tr>
      <w:tr w:rsidR="00D952C9" w14:paraId="2730F736" w14:textId="77777777" w:rsidTr="00D952C9">
        <w:tc>
          <w:tcPr>
            <w:tcW w:w="817" w:type="dxa"/>
            <w:tcBorders>
              <w:top w:val="nil"/>
              <w:left w:val="nil"/>
              <w:bottom w:val="nil"/>
              <w:right w:val="single" w:sz="4" w:space="0" w:color="auto"/>
            </w:tcBorders>
          </w:tcPr>
          <w:p w14:paraId="6145290A" w14:textId="77777777" w:rsidR="00D952C9" w:rsidRDefault="00D952C9" w:rsidP="00D952C9">
            <w:pPr>
              <w:pStyle w:val="ListParagraph"/>
              <w:numPr>
                <w:ilvl w:val="0"/>
                <w:numId w:val="28"/>
              </w:numPr>
            </w:pPr>
          </w:p>
        </w:tc>
        <w:tc>
          <w:tcPr>
            <w:tcW w:w="2566" w:type="dxa"/>
            <w:tcBorders>
              <w:left w:val="single" w:sz="4" w:space="0" w:color="auto"/>
            </w:tcBorders>
          </w:tcPr>
          <w:p w14:paraId="35446031" w14:textId="77777777" w:rsidR="00D952C9" w:rsidRDefault="00D952C9" w:rsidP="0066479F">
            <w:r>
              <w:t xml:space="preserve">Life expectancy </w:t>
            </w:r>
          </w:p>
        </w:tc>
        <w:tc>
          <w:tcPr>
            <w:tcW w:w="2566" w:type="dxa"/>
          </w:tcPr>
          <w:p w14:paraId="1B2AFF6F" w14:textId="77777777" w:rsidR="00D952C9" w:rsidRDefault="00D952C9" w:rsidP="0066479F">
            <w:r>
              <w:t>Chronic disease</w:t>
            </w:r>
          </w:p>
        </w:tc>
        <w:tc>
          <w:tcPr>
            <w:tcW w:w="2567" w:type="dxa"/>
          </w:tcPr>
          <w:p w14:paraId="5B9611AD" w14:textId="77777777" w:rsidR="00D952C9" w:rsidRDefault="00D952C9" w:rsidP="0066479F">
            <w:r>
              <w:t>Medicare</w:t>
            </w:r>
          </w:p>
        </w:tc>
      </w:tr>
    </w:tbl>
    <w:p w14:paraId="1C889289" w14:textId="77777777" w:rsidR="00CC36EA" w:rsidRDefault="00CC36EA" w:rsidP="00CC36EA"/>
    <w:p w14:paraId="3E6A42EC" w14:textId="77777777" w:rsidR="00CC36EA" w:rsidRPr="00CC36EA" w:rsidRDefault="00CC36EA" w:rsidP="00CC36EA">
      <w:pPr>
        <w:rPr>
          <w:b/>
          <w:sz w:val="20"/>
        </w:rPr>
      </w:pPr>
      <w:r w:rsidRPr="00CC36EA">
        <w:rPr>
          <w:b/>
        </w:rPr>
        <w:t>HSC 2011</w:t>
      </w:r>
    </w:p>
    <w:p w14:paraId="0D963792" w14:textId="77777777" w:rsidR="00CC36EA" w:rsidRDefault="00CC36EA" w:rsidP="00CC36EA">
      <w:pPr>
        <w:pStyle w:val="NormalWeb"/>
        <w:numPr>
          <w:ilvl w:val="0"/>
          <w:numId w:val="29"/>
        </w:numPr>
      </w:pPr>
      <w:r>
        <w:rPr>
          <w:sz w:val="24"/>
          <w:szCs w:val="24"/>
        </w:rPr>
        <w:t xml:space="preserve">What is the current leading cause of death for both males and females in Australia? </w:t>
      </w:r>
    </w:p>
    <w:p w14:paraId="56DE9BBA" w14:textId="77777777" w:rsidR="00CC36EA" w:rsidRDefault="00CC36EA" w:rsidP="00CC36EA">
      <w:pPr>
        <w:pStyle w:val="ListParagraph"/>
        <w:numPr>
          <w:ilvl w:val="0"/>
          <w:numId w:val="35"/>
        </w:numPr>
      </w:pPr>
      <w:r>
        <w:t xml:space="preserve">Cerebrovascular disease </w:t>
      </w:r>
    </w:p>
    <w:p w14:paraId="3509178C" w14:textId="77777777" w:rsidR="00CC36EA" w:rsidRDefault="00CC36EA" w:rsidP="00CC36EA">
      <w:pPr>
        <w:pStyle w:val="ListParagraph"/>
        <w:numPr>
          <w:ilvl w:val="0"/>
          <w:numId w:val="35"/>
        </w:numPr>
      </w:pPr>
      <w:r>
        <w:t xml:space="preserve">Coronary heart disease </w:t>
      </w:r>
    </w:p>
    <w:p w14:paraId="38D91BB1" w14:textId="77777777" w:rsidR="00CC36EA" w:rsidRDefault="00CC36EA" w:rsidP="00CC36EA">
      <w:pPr>
        <w:pStyle w:val="ListParagraph"/>
        <w:numPr>
          <w:ilvl w:val="0"/>
          <w:numId w:val="35"/>
        </w:numPr>
      </w:pPr>
      <w:r>
        <w:t xml:space="preserve">Lung cancer </w:t>
      </w:r>
    </w:p>
    <w:p w14:paraId="7C083A3A" w14:textId="77777777" w:rsidR="00CC36EA" w:rsidRDefault="00CC36EA" w:rsidP="00CC36EA">
      <w:pPr>
        <w:pStyle w:val="ListParagraph"/>
        <w:numPr>
          <w:ilvl w:val="0"/>
          <w:numId w:val="35"/>
        </w:numPr>
      </w:pPr>
      <w:r>
        <w:t xml:space="preserve">Diabetes </w:t>
      </w:r>
    </w:p>
    <w:p w14:paraId="62AEB69C" w14:textId="77777777" w:rsidR="00CC36EA" w:rsidRDefault="00CC36EA">
      <w:r>
        <w:br w:type="page"/>
      </w:r>
    </w:p>
    <w:p w14:paraId="63A05C1B" w14:textId="77777777" w:rsidR="00CC36EA" w:rsidRDefault="00CC36EA" w:rsidP="00CC36EA">
      <w:pPr>
        <w:pStyle w:val="ListParagraph"/>
      </w:pPr>
    </w:p>
    <w:p w14:paraId="19FA650F" w14:textId="77777777" w:rsidR="00CC36EA" w:rsidRDefault="00CC36EA" w:rsidP="00CC36EA">
      <w:pPr>
        <w:pStyle w:val="ListParagraph"/>
        <w:numPr>
          <w:ilvl w:val="0"/>
          <w:numId w:val="29"/>
        </w:numPr>
      </w:pPr>
      <w:r w:rsidRPr="00CC36EA">
        <w:rPr>
          <w:rFonts w:eastAsia="Times New Roman" w:cs="Times New Roman"/>
          <w:szCs w:val="24"/>
        </w:rPr>
        <w:t xml:space="preserve">Four health conditions identified as </w:t>
      </w:r>
      <w:r w:rsidRPr="00CC36EA">
        <w:rPr>
          <w:rFonts w:eastAsia="Times New Roman" w:cs="Times New Roman"/>
          <w:i/>
          <w:iCs/>
          <w:szCs w:val="24"/>
        </w:rPr>
        <w:t xml:space="preserve">W, X, Y </w:t>
      </w:r>
      <w:r w:rsidRPr="00CC36EA">
        <w:rPr>
          <w:rFonts w:eastAsia="Times New Roman" w:cs="Times New Roman"/>
          <w:szCs w:val="24"/>
        </w:rPr>
        <w:t xml:space="preserve">and </w:t>
      </w:r>
      <w:r w:rsidRPr="00CC36EA">
        <w:rPr>
          <w:rFonts w:eastAsia="Times New Roman" w:cs="Times New Roman"/>
          <w:i/>
          <w:iCs/>
          <w:szCs w:val="24"/>
        </w:rPr>
        <w:t xml:space="preserve">Z </w:t>
      </w:r>
      <w:proofErr w:type="gramStart"/>
      <w:r w:rsidRPr="00CC36EA">
        <w:rPr>
          <w:rFonts w:eastAsia="Times New Roman" w:cs="Times New Roman"/>
          <w:szCs w:val="24"/>
        </w:rPr>
        <w:t>are</w:t>
      </w:r>
      <w:proofErr w:type="gramEnd"/>
      <w:r w:rsidRPr="00CC36EA">
        <w:rPr>
          <w:rFonts w:eastAsia="Times New Roman" w:cs="Times New Roman"/>
          <w:szCs w:val="24"/>
        </w:rPr>
        <w:t xml:space="preserve"> shown in the following graph.</w:t>
      </w:r>
    </w:p>
    <w:p w14:paraId="36039D7B" w14:textId="77777777" w:rsidR="00CC36EA" w:rsidRDefault="00CC36EA" w:rsidP="00CC36EA">
      <w:pPr>
        <w:pStyle w:val="ListParagraph"/>
        <w:ind w:left="360"/>
        <w:rPr>
          <w:noProof/>
        </w:rPr>
      </w:pPr>
      <w:r>
        <w:rPr>
          <w:noProof/>
        </w:rPr>
        <w:drawing>
          <wp:anchor distT="0" distB="0" distL="114300" distR="114300" simplePos="0" relativeHeight="251658240" behindDoc="0" locked="0" layoutInCell="1" allowOverlap="1" wp14:anchorId="19459FB7" wp14:editId="1F0CEFEC">
            <wp:simplePos x="0" y="0"/>
            <wp:positionH relativeFrom="column">
              <wp:posOffset>685800</wp:posOffset>
            </wp:positionH>
            <wp:positionV relativeFrom="paragraph">
              <wp:posOffset>182880</wp:posOffset>
            </wp:positionV>
            <wp:extent cx="3441065" cy="26295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065" cy="26295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BD57E4" w14:textId="77777777" w:rsidR="00CC36EA" w:rsidRDefault="00CC36EA" w:rsidP="00CC36EA">
      <w:pPr>
        <w:pStyle w:val="ListParagraph"/>
        <w:ind w:left="360"/>
        <w:rPr>
          <w:noProof/>
        </w:rPr>
      </w:pPr>
    </w:p>
    <w:p w14:paraId="51E1A85C" w14:textId="77777777" w:rsidR="00CC36EA" w:rsidRDefault="00CC36EA" w:rsidP="00CC36EA">
      <w:pPr>
        <w:pStyle w:val="ListParagraph"/>
        <w:ind w:left="360"/>
        <w:rPr>
          <w:noProof/>
        </w:rPr>
      </w:pPr>
    </w:p>
    <w:p w14:paraId="5904A5CA" w14:textId="77777777" w:rsidR="00CC36EA" w:rsidRDefault="00CC36EA" w:rsidP="00CC36EA">
      <w:pPr>
        <w:pStyle w:val="ListParagraph"/>
        <w:ind w:left="360"/>
        <w:rPr>
          <w:noProof/>
        </w:rPr>
      </w:pPr>
    </w:p>
    <w:p w14:paraId="22592474" w14:textId="77777777" w:rsidR="00CC36EA" w:rsidRDefault="00CC36EA" w:rsidP="00CC36EA">
      <w:pPr>
        <w:pStyle w:val="ListParagraph"/>
        <w:ind w:left="360"/>
        <w:rPr>
          <w:noProof/>
        </w:rPr>
      </w:pPr>
    </w:p>
    <w:p w14:paraId="50D84976" w14:textId="77777777" w:rsidR="00CC36EA" w:rsidRDefault="00CC36EA" w:rsidP="00CC36EA">
      <w:pPr>
        <w:rPr>
          <w:noProof/>
        </w:rPr>
      </w:pPr>
    </w:p>
    <w:p w14:paraId="14870D1C" w14:textId="77777777" w:rsidR="00CC36EA" w:rsidRDefault="00CC36EA" w:rsidP="00CC36EA">
      <w:pPr>
        <w:rPr>
          <w:noProof/>
        </w:rPr>
      </w:pPr>
    </w:p>
    <w:p w14:paraId="1C0EAB76" w14:textId="77777777" w:rsidR="00CC36EA" w:rsidRDefault="00CC36EA" w:rsidP="00CC36EA">
      <w:pPr>
        <w:rPr>
          <w:noProof/>
        </w:rPr>
      </w:pPr>
    </w:p>
    <w:p w14:paraId="79D4A1DC" w14:textId="77777777" w:rsidR="00CC36EA" w:rsidRDefault="00CC36EA" w:rsidP="00CC36EA">
      <w:pPr>
        <w:rPr>
          <w:noProof/>
        </w:rPr>
      </w:pPr>
    </w:p>
    <w:p w14:paraId="6D526683" w14:textId="77777777" w:rsidR="00CC36EA" w:rsidRDefault="00CC36EA" w:rsidP="00CC36EA">
      <w:pPr>
        <w:rPr>
          <w:noProof/>
        </w:rPr>
      </w:pPr>
    </w:p>
    <w:p w14:paraId="0D339785" w14:textId="77777777" w:rsidR="00CC36EA" w:rsidRDefault="00CC36EA" w:rsidP="00CC36EA">
      <w:pPr>
        <w:rPr>
          <w:noProof/>
        </w:rPr>
      </w:pPr>
    </w:p>
    <w:p w14:paraId="0F487A66" w14:textId="77777777" w:rsidR="00CC36EA" w:rsidRDefault="00CC36EA" w:rsidP="00CC36EA">
      <w:pPr>
        <w:rPr>
          <w:noProof/>
        </w:rPr>
      </w:pPr>
    </w:p>
    <w:p w14:paraId="6A8C4D8E" w14:textId="77777777" w:rsidR="00CC36EA" w:rsidRDefault="00CC36EA" w:rsidP="00CC36EA">
      <w:pPr>
        <w:rPr>
          <w:noProof/>
        </w:rPr>
      </w:pPr>
    </w:p>
    <w:p w14:paraId="23882AC3" w14:textId="77777777" w:rsidR="00CC36EA" w:rsidRDefault="00CC36EA" w:rsidP="00CC36EA">
      <w:pPr>
        <w:rPr>
          <w:noProof/>
        </w:rPr>
      </w:pPr>
    </w:p>
    <w:p w14:paraId="39DD3D14" w14:textId="77777777" w:rsidR="00CC36EA" w:rsidRDefault="00CC36EA" w:rsidP="00CC36EA">
      <w:pPr>
        <w:rPr>
          <w:noProof/>
        </w:rPr>
      </w:pPr>
    </w:p>
    <w:p w14:paraId="777CF19E" w14:textId="77777777" w:rsidR="00CC36EA" w:rsidRDefault="00CC36EA" w:rsidP="00CC36EA">
      <w:pPr>
        <w:rPr>
          <w:noProof/>
        </w:rPr>
      </w:pPr>
    </w:p>
    <w:p w14:paraId="0F4E33EF" w14:textId="77777777" w:rsidR="00CC36EA" w:rsidRDefault="00CC36EA" w:rsidP="00CC36EA">
      <w:pPr>
        <w:rPr>
          <w:noProof/>
        </w:rPr>
      </w:pPr>
    </w:p>
    <w:p w14:paraId="462B2347" w14:textId="77777777" w:rsidR="00CC36EA" w:rsidRDefault="00CC36EA" w:rsidP="00CC36EA">
      <w:pPr>
        <w:rPr>
          <w:noProof/>
        </w:rPr>
      </w:pPr>
    </w:p>
    <w:p w14:paraId="7FF53142" w14:textId="77777777" w:rsidR="00CC36EA" w:rsidRPr="00CC36EA" w:rsidRDefault="00CC36EA" w:rsidP="00CC36EA">
      <w:pPr>
        <w:rPr>
          <w:noProof/>
        </w:rPr>
      </w:pPr>
      <w:r w:rsidRPr="00CC36EA">
        <w:rPr>
          <w:rFonts w:ascii="Times" w:eastAsiaTheme="minorEastAsia" w:hAnsi="Times" w:cs="Times New Roman"/>
          <w:szCs w:val="24"/>
          <w:lang w:val="en-AU"/>
        </w:rPr>
        <w:t xml:space="preserve">Which of these conditions is most likely to be identified as a health priority issue? </w:t>
      </w:r>
    </w:p>
    <w:p w14:paraId="7C6FA257" w14:textId="77777777" w:rsidR="00CC36EA" w:rsidRDefault="00CC36EA" w:rsidP="00CC36EA">
      <w:pPr>
        <w:rPr>
          <w:rFonts w:ascii="Times" w:eastAsiaTheme="minorEastAsia" w:hAnsi="Times" w:cs="Times New Roman"/>
          <w:i/>
          <w:iCs/>
          <w:szCs w:val="24"/>
          <w:lang w:val="en-AU"/>
        </w:rPr>
      </w:pPr>
      <w:r w:rsidRPr="00CC36EA">
        <w:rPr>
          <w:rFonts w:ascii="Times" w:eastAsiaTheme="minorEastAsia" w:hAnsi="Times" w:cs="Times New Roman"/>
          <w:szCs w:val="24"/>
          <w:lang w:val="en-AU"/>
        </w:rPr>
        <w:t xml:space="preserve">(A) </w:t>
      </w:r>
      <w:r w:rsidRPr="00CC36EA">
        <w:rPr>
          <w:rFonts w:ascii="Times" w:eastAsiaTheme="minorEastAsia" w:hAnsi="Times" w:cs="Times New Roman"/>
          <w:i/>
          <w:iCs/>
          <w:szCs w:val="24"/>
          <w:lang w:val="en-AU"/>
        </w:rPr>
        <w:t>W</w:t>
      </w:r>
    </w:p>
    <w:p w14:paraId="61B3DD10" w14:textId="77777777" w:rsidR="00CC36EA" w:rsidRDefault="00CC36EA" w:rsidP="00CC36EA">
      <w:pPr>
        <w:rPr>
          <w:rFonts w:ascii="Times" w:eastAsiaTheme="minorEastAsia" w:hAnsi="Times" w:cs="Times New Roman"/>
          <w:i/>
          <w:iCs/>
          <w:szCs w:val="24"/>
          <w:lang w:val="en-AU"/>
        </w:rPr>
      </w:pPr>
      <w:r w:rsidRPr="00CC36EA">
        <w:rPr>
          <w:rFonts w:ascii="Times" w:eastAsiaTheme="minorEastAsia" w:hAnsi="Times" w:cs="Times New Roman"/>
          <w:szCs w:val="24"/>
          <w:lang w:val="en-AU"/>
        </w:rPr>
        <w:t xml:space="preserve">(B) </w:t>
      </w:r>
      <w:r w:rsidRPr="00CC36EA">
        <w:rPr>
          <w:rFonts w:ascii="Times" w:eastAsiaTheme="minorEastAsia" w:hAnsi="Times" w:cs="Times New Roman"/>
          <w:i/>
          <w:iCs/>
          <w:szCs w:val="24"/>
          <w:lang w:val="en-AU"/>
        </w:rPr>
        <w:t xml:space="preserve">X </w:t>
      </w:r>
    </w:p>
    <w:p w14:paraId="4C349996" w14:textId="77777777" w:rsidR="00CC36EA" w:rsidRDefault="00CC36EA" w:rsidP="00CC36EA">
      <w:pPr>
        <w:rPr>
          <w:rFonts w:ascii="Times" w:eastAsiaTheme="minorEastAsia" w:hAnsi="Times" w:cs="Times New Roman"/>
          <w:i/>
          <w:iCs/>
          <w:szCs w:val="24"/>
          <w:lang w:val="en-AU"/>
        </w:rPr>
      </w:pPr>
      <w:r w:rsidRPr="00CC36EA">
        <w:rPr>
          <w:rFonts w:ascii="Times" w:eastAsiaTheme="minorEastAsia" w:hAnsi="Times" w:cs="Times New Roman"/>
          <w:szCs w:val="24"/>
          <w:lang w:val="en-AU"/>
        </w:rPr>
        <w:t xml:space="preserve">(C) </w:t>
      </w:r>
      <w:r w:rsidRPr="00CC36EA">
        <w:rPr>
          <w:rFonts w:ascii="Times" w:eastAsiaTheme="minorEastAsia" w:hAnsi="Times" w:cs="Times New Roman"/>
          <w:i/>
          <w:iCs/>
          <w:szCs w:val="24"/>
          <w:lang w:val="en-AU"/>
        </w:rPr>
        <w:t xml:space="preserve">Y </w:t>
      </w:r>
    </w:p>
    <w:p w14:paraId="18F4E31D" w14:textId="77777777" w:rsidR="00CC36EA" w:rsidRDefault="00CC36EA" w:rsidP="00CC36EA">
      <w:pPr>
        <w:rPr>
          <w:rFonts w:ascii="Times" w:eastAsiaTheme="minorEastAsia" w:hAnsi="Times" w:cs="Times New Roman"/>
          <w:sz w:val="20"/>
          <w:lang w:val="en-AU"/>
        </w:rPr>
      </w:pPr>
      <w:r w:rsidRPr="00CC36EA">
        <w:rPr>
          <w:rFonts w:ascii="Times" w:eastAsiaTheme="minorEastAsia" w:hAnsi="Times" w:cs="Times New Roman"/>
          <w:szCs w:val="24"/>
          <w:lang w:val="en-AU"/>
        </w:rPr>
        <w:t xml:space="preserve">(D) </w:t>
      </w:r>
      <w:r w:rsidRPr="00CC36EA">
        <w:rPr>
          <w:rFonts w:ascii="Times" w:eastAsiaTheme="minorEastAsia" w:hAnsi="Times" w:cs="Times New Roman"/>
          <w:i/>
          <w:iCs/>
          <w:szCs w:val="24"/>
          <w:lang w:val="en-AU"/>
        </w:rPr>
        <w:t xml:space="preserve">Z </w:t>
      </w:r>
    </w:p>
    <w:p w14:paraId="05B99E4A" w14:textId="77777777" w:rsidR="00CC36EA" w:rsidRDefault="00CC36EA" w:rsidP="00CC36EA">
      <w:pPr>
        <w:rPr>
          <w:rFonts w:ascii="Times" w:eastAsiaTheme="minorEastAsia" w:hAnsi="Times" w:cs="Times New Roman"/>
          <w:sz w:val="20"/>
          <w:lang w:val="en-AU"/>
        </w:rPr>
      </w:pPr>
    </w:p>
    <w:p w14:paraId="3CFA2CB0" w14:textId="77777777" w:rsidR="00CC36EA" w:rsidRDefault="00CC36EA" w:rsidP="00CC36EA">
      <w:pPr>
        <w:rPr>
          <w:b/>
        </w:rPr>
      </w:pPr>
      <w:r w:rsidRPr="00CC36EA">
        <w:rPr>
          <w:b/>
        </w:rPr>
        <w:t>HSC 201</w:t>
      </w:r>
      <w:r>
        <w:rPr>
          <w:b/>
        </w:rPr>
        <w:t>2</w:t>
      </w:r>
    </w:p>
    <w:p w14:paraId="6491316E" w14:textId="77777777" w:rsidR="00CC36EA" w:rsidRDefault="00CC36EA" w:rsidP="00CC36EA">
      <w:pPr>
        <w:rPr>
          <w:b/>
        </w:rPr>
      </w:pPr>
    </w:p>
    <w:p w14:paraId="31222C78" w14:textId="77777777" w:rsidR="00CC36EA" w:rsidRPr="00CC36EA" w:rsidRDefault="00CC36EA" w:rsidP="00CC36EA">
      <w:pPr>
        <w:pStyle w:val="ListParagraph"/>
        <w:numPr>
          <w:ilvl w:val="0"/>
          <w:numId w:val="29"/>
        </w:numPr>
        <w:rPr>
          <w:b/>
          <w:sz w:val="20"/>
        </w:rPr>
      </w:pPr>
      <w:r w:rsidRPr="00CC36EA">
        <w:rPr>
          <w:szCs w:val="24"/>
        </w:rPr>
        <w:t xml:space="preserve">Which condition is currently the leading cause of mortality in Australia? </w:t>
      </w:r>
    </w:p>
    <w:p w14:paraId="0710B377" w14:textId="77777777" w:rsidR="00CC36EA" w:rsidRDefault="00CC36EA" w:rsidP="00CC36EA">
      <w:pPr>
        <w:pStyle w:val="NormalWeb"/>
        <w:numPr>
          <w:ilvl w:val="1"/>
          <w:numId w:val="38"/>
        </w:numPr>
      </w:pPr>
      <w:r>
        <w:rPr>
          <w:sz w:val="24"/>
          <w:szCs w:val="24"/>
        </w:rPr>
        <w:t xml:space="preserve">Asthma </w:t>
      </w:r>
    </w:p>
    <w:p w14:paraId="26C194BA" w14:textId="77777777" w:rsidR="00CC36EA" w:rsidRDefault="00CC36EA" w:rsidP="00CC36EA">
      <w:pPr>
        <w:pStyle w:val="NormalWeb"/>
        <w:numPr>
          <w:ilvl w:val="1"/>
          <w:numId w:val="38"/>
        </w:numPr>
      </w:pPr>
      <w:r>
        <w:rPr>
          <w:sz w:val="24"/>
          <w:szCs w:val="24"/>
        </w:rPr>
        <w:t xml:space="preserve">Lung cancer </w:t>
      </w:r>
    </w:p>
    <w:p w14:paraId="6B737BC2" w14:textId="77777777" w:rsidR="00CC36EA" w:rsidRDefault="00CC36EA" w:rsidP="00CC36EA">
      <w:pPr>
        <w:pStyle w:val="NormalWeb"/>
        <w:numPr>
          <w:ilvl w:val="1"/>
          <w:numId w:val="38"/>
        </w:numPr>
      </w:pPr>
      <w:r>
        <w:rPr>
          <w:sz w:val="24"/>
          <w:szCs w:val="24"/>
        </w:rPr>
        <w:t xml:space="preserve">Breast cancer </w:t>
      </w:r>
    </w:p>
    <w:p w14:paraId="485FB9A9" w14:textId="77777777" w:rsidR="00CC36EA" w:rsidRDefault="00CC36EA" w:rsidP="00CC36EA">
      <w:pPr>
        <w:pStyle w:val="NormalWeb"/>
        <w:numPr>
          <w:ilvl w:val="1"/>
          <w:numId w:val="38"/>
        </w:numPr>
      </w:pPr>
      <w:r>
        <w:rPr>
          <w:sz w:val="24"/>
          <w:szCs w:val="24"/>
        </w:rPr>
        <w:t xml:space="preserve">Cardiovascular disease </w:t>
      </w:r>
    </w:p>
    <w:p w14:paraId="1B626FB9" w14:textId="77777777" w:rsidR="00CC36EA" w:rsidRDefault="00CC36EA" w:rsidP="00CC36EA">
      <w:pPr>
        <w:pStyle w:val="NormalWeb"/>
        <w:numPr>
          <w:ilvl w:val="0"/>
          <w:numId w:val="29"/>
        </w:numPr>
      </w:pPr>
      <w:r>
        <w:rPr>
          <w:sz w:val="24"/>
          <w:szCs w:val="24"/>
        </w:rPr>
        <w:t xml:space="preserve">Which of the following diseases is now three times more prevalent than it was 20 years ago in Australia? </w:t>
      </w:r>
    </w:p>
    <w:p w14:paraId="2A64D231" w14:textId="77777777" w:rsidR="00CC36EA" w:rsidRDefault="00CC36EA" w:rsidP="00CC36EA">
      <w:pPr>
        <w:pStyle w:val="NormalWeb"/>
        <w:numPr>
          <w:ilvl w:val="0"/>
          <w:numId w:val="41"/>
        </w:numPr>
        <w:spacing w:before="0" w:beforeAutospacing="0" w:after="0" w:afterAutospacing="0"/>
        <w:rPr>
          <w:sz w:val="24"/>
          <w:szCs w:val="24"/>
        </w:rPr>
      </w:pPr>
      <w:r>
        <w:rPr>
          <w:sz w:val="24"/>
          <w:szCs w:val="24"/>
        </w:rPr>
        <w:t xml:space="preserve">Bronchitis </w:t>
      </w:r>
    </w:p>
    <w:p w14:paraId="78E06E4D" w14:textId="77777777" w:rsidR="00CC36EA" w:rsidRDefault="00CC36EA" w:rsidP="00CC36EA">
      <w:pPr>
        <w:pStyle w:val="NormalWeb"/>
        <w:numPr>
          <w:ilvl w:val="0"/>
          <w:numId w:val="41"/>
        </w:numPr>
        <w:spacing w:before="0" w:beforeAutospacing="0" w:after="0" w:afterAutospacing="0"/>
        <w:rPr>
          <w:sz w:val="24"/>
          <w:szCs w:val="24"/>
        </w:rPr>
      </w:pPr>
      <w:r>
        <w:rPr>
          <w:sz w:val="24"/>
          <w:szCs w:val="24"/>
        </w:rPr>
        <w:t xml:space="preserve">Diabetes </w:t>
      </w:r>
    </w:p>
    <w:p w14:paraId="54F46B45" w14:textId="77777777" w:rsidR="00CC36EA" w:rsidRDefault="00CC36EA" w:rsidP="00CC36EA">
      <w:pPr>
        <w:pStyle w:val="NormalWeb"/>
        <w:numPr>
          <w:ilvl w:val="0"/>
          <w:numId w:val="41"/>
        </w:numPr>
        <w:spacing w:before="0" w:beforeAutospacing="0" w:after="0" w:afterAutospacing="0"/>
        <w:rPr>
          <w:sz w:val="24"/>
          <w:szCs w:val="24"/>
        </w:rPr>
      </w:pPr>
      <w:r>
        <w:rPr>
          <w:sz w:val="24"/>
          <w:szCs w:val="24"/>
        </w:rPr>
        <w:t xml:space="preserve">Influenza </w:t>
      </w:r>
    </w:p>
    <w:p w14:paraId="3FC4141A" w14:textId="77777777" w:rsidR="00CC36EA" w:rsidRPr="00CC36EA" w:rsidRDefault="00CC36EA" w:rsidP="00CC36EA">
      <w:pPr>
        <w:pStyle w:val="NormalWeb"/>
        <w:numPr>
          <w:ilvl w:val="0"/>
          <w:numId w:val="41"/>
        </w:numPr>
        <w:spacing w:before="0" w:beforeAutospacing="0" w:after="0" w:afterAutospacing="0"/>
      </w:pPr>
      <w:r>
        <w:rPr>
          <w:sz w:val="24"/>
          <w:szCs w:val="24"/>
        </w:rPr>
        <w:t xml:space="preserve">Polio </w:t>
      </w:r>
    </w:p>
    <w:p w14:paraId="604401B6" w14:textId="77777777" w:rsidR="00CC36EA" w:rsidRDefault="00CC36EA" w:rsidP="00CC36EA">
      <w:pPr>
        <w:pStyle w:val="NormalWeb"/>
        <w:spacing w:before="0" w:beforeAutospacing="0" w:after="0" w:afterAutospacing="0"/>
        <w:rPr>
          <w:sz w:val="24"/>
          <w:szCs w:val="24"/>
        </w:rPr>
      </w:pPr>
    </w:p>
    <w:p w14:paraId="2C027BE9" w14:textId="77777777" w:rsidR="00CC36EA" w:rsidRDefault="00CC36EA">
      <w:pPr>
        <w:rPr>
          <w:rFonts w:ascii="Times" w:eastAsiaTheme="minorEastAsia" w:hAnsi="Times" w:cs="Times New Roman"/>
          <w:szCs w:val="24"/>
          <w:lang w:val="en-AU"/>
        </w:rPr>
      </w:pPr>
      <w:r>
        <w:rPr>
          <w:szCs w:val="24"/>
        </w:rPr>
        <w:br w:type="page"/>
      </w:r>
    </w:p>
    <w:p w14:paraId="7658567C" w14:textId="77777777" w:rsidR="00CC36EA" w:rsidRDefault="00CC36EA" w:rsidP="00CC36EA">
      <w:pPr>
        <w:pStyle w:val="NormalWeb"/>
        <w:spacing w:before="0" w:beforeAutospacing="0" w:after="0" w:afterAutospacing="0"/>
        <w:rPr>
          <w:rFonts w:eastAsia="Times New Roman"/>
          <w:sz w:val="24"/>
          <w:szCs w:val="24"/>
        </w:rPr>
      </w:pPr>
      <w:r>
        <w:rPr>
          <w:rFonts w:eastAsia="Times New Roman"/>
          <w:sz w:val="24"/>
          <w:szCs w:val="24"/>
        </w:rPr>
        <w:t>How is epidemiology used to improve the health of Australians? Provide examples. (6)</w:t>
      </w:r>
    </w:p>
    <w:p w14:paraId="35FABFC5" w14:textId="77777777" w:rsidR="00CC36EA" w:rsidRDefault="00CC36EA" w:rsidP="00CC36EA">
      <w:pPr>
        <w:pStyle w:val="NormalWeb"/>
        <w:spacing w:before="0" w:beforeAutospacing="0" w:after="0" w:afterAutospacing="0"/>
        <w:rPr>
          <w:rFonts w:eastAsia="Times New Roman"/>
          <w:sz w:val="24"/>
          <w:szCs w:val="24"/>
        </w:rPr>
      </w:pPr>
    </w:p>
    <w:p w14:paraId="6F9BB19E"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2F9FE6C"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BA2512D"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D10D9F3"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3A863EBB"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B2164B9"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5B21F069"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010D8DE"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15C85A0"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357F482E"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F00EC9E"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1182566C"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503A2BCD" w14:textId="77777777" w:rsidR="00CC36EA" w:rsidRDefault="00CC36EA" w:rsidP="00CC36EA">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2AF24A6" w14:textId="77777777" w:rsidR="00CC36EA" w:rsidRDefault="00CC36EA" w:rsidP="00CC36EA">
      <w:pPr>
        <w:pStyle w:val="NormalWeb"/>
        <w:tabs>
          <w:tab w:val="left" w:leader="dot" w:pos="8335"/>
        </w:tabs>
        <w:spacing w:before="0" w:beforeAutospacing="0" w:after="0" w:afterAutospacing="0" w:line="480" w:lineRule="auto"/>
      </w:pPr>
      <w:r>
        <w:rPr>
          <w:rFonts w:eastAsia="Times New Roman"/>
          <w:sz w:val="24"/>
          <w:szCs w:val="24"/>
        </w:rPr>
        <w:tab/>
      </w:r>
    </w:p>
    <w:p w14:paraId="741DD196" w14:textId="77777777" w:rsidR="00000000" w:rsidRPr="00A46067" w:rsidRDefault="00A46067" w:rsidP="00A46067">
      <w:pPr>
        <w:rPr>
          <w:lang w:val="en-AU"/>
        </w:rPr>
      </w:pPr>
      <w:r w:rsidRPr="00A46067">
        <w:rPr>
          <w:lang w:val="en-AU"/>
        </w:rPr>
        <w:t>Justify why cardiovascular disease has been identiﬁed as a health priority issue in Australia (10) (2006)</w:t>
      </w:r>
    </w:p>
    <w:p w14:paraId="36FE6D2A"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59AEBFE5"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200493A7"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AA130E0"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4DCFEF4"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D2DC0F6"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F5093E8"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2146EC8C"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38ED725A"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848C914"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B56CAB2"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7BAB04F9"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AEABD77"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A73658E" w14:textId="77777777" w:rsidR="00A46067" w:rsidRDefault="00A46067" w:rsidP="00A46067">
      <w:pPr>
        <w:pStyle w:val="NormalWeb"/>
        <w:tabs>
          <w:tab w:val="left" w:leader="dot" w:pos="8335"/>
        </w:tabs>
        <w:spacing w:before="0" w:beforeAutospacing="0" w:after="0" w:afterAutospacing="0" w:line="480" w:lineRule="auto"/>
      </w:pPr>
      <w:r>
        <w:rPr>
          <w:rFonts w:eastAsia="Times New Roman"/>
          <w:sz w:val="24"/>
          <w:szCs w:val="24"/>
        </w:rPr>
        <w:tab/>
      </w:r>
    </w:p>
    <w:p w14:paraId="480BE502"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B5D5133"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1600D258"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38923204"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5B959832"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14FCA0B7"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3AAE4B32"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B879847"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2BE9B0D7"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3F31E1CD"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77B04A10"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41164ACA"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F3FEE58"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22A759F9" w14:textId="77777777" w:rsidR="00CC36EA"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9335B2F"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123DD69F"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695F3C3E"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0597165B"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10414FE4"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p>
    <w:p w14:paraId="34A2A576" w14:textId="77777777" w:rsid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p>
    <w:p w14:paraId="5EB26C38" w14:textId="77777777" w:rsidR="00A46067" w:rsidRPr="00A46067" w:rsidRDefault="00A46067" w:rsidP="00A46067">
      <w:pPr>
        <w:pStyle w:val="NormalWeb"/>
        <w:tabs>
          <w:tab w:val="left" w:leader="dot" w:pos="8335"/>
        </w:tabs>
        <w:spacing w:before="0" w:beforeAutospacing="0" w:after="0" w:afterAutospacing="0" w:line="480" w:lineRule="auto"/>
        <w:rPr>
          <w:rFonts w:eastAsia="Times New Roman"/>
          <w:sz w:val="24"/>
          <w:szCs w:val="24"/>
        </w:rPr>
      </w:pPr>
      <w:r>
        <w:rPr>
          <w:rFonts w:eastAsia="Times New Roman"/>
          <w:sz w:val="24"/>
          <w:szCs w:val="24"/>
        </w:rPr>
        <w:tab/>
      </w:r>
      <w:bookmarkStart w:id="0" w:name="_GoBack"/>
      <w:bookmarkEnd w:id="0"/>
    </w:p>
    <w:sectPr w:rsidR="00A46067" w:rsidRPr="00A46067" w:rsidSect="00DD0DAF">
      <w:pgSz w:w="11900" w:h="16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D34DF"/>
    <w:multiLevelType w:val="hybridMultilevel"/>
    <w:tmpl w:val="20C69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3355"/>
    <w:multiLevelType w:val="hybridMultilevel"/>
    <w:tmpl w:val="1DBE4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FD585E"/>
    <w:multiLevelType w:val="hybridMultilevel"/>
    <w:tmpl w:val="ADB4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113DB"/>
    <w:multiLevelType w:val="hybridMultilevel"/>
    <w:tmpl w:val="DB7EF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8A4977"/>
    <w:multiLevelType w:val="hybridMultilevel"/>
    <w:tmpl w:val="30B61C02"/>
    <w:lvl w:ilvl="0" w:tplc="C7D25A38">
      <w:start w:val="1"/>
      <w:numFmt w:val="decimal"/>
      <w:lvlText w:val="%1."/>
      <w:lvlJc w:val="left"/>
      <w:pPr>
        <w:tabs>
          <w:tab w:val="num" w:pos="720"/>
        </w:tabs>
        <w:ind w:left="720" w:hanging="360"/>
      </w:pPr>
    </w:lvl>
    <w:lvl w:ilvl="1" w:tplc="AA76115E" w:tentative="1">
      <w:start w:val="1"/>
      <w:numFmt w:val="decimal"/>
      <w:lvlText w:val="%2."/>
      <w:lvlJc w:val="left"/>
      <w:pPr>
        <w:tabs>
          <w:tab w:val="num" w:pos="1440"/>
        </w:tabs>
        <w:ind w:left="1440" w:hanging="360"/>
      </w:pPr>
    </w:lvl>
    <w:lvl w:ilvl="2" w:tplc="A6A45BB0" w:tentative="1">
      <w:start w:val="1"/>
      <w:numFmt w:val="decimal"/>
      <w:lvlText w:val="%3."/>
      <w:lvlJc w:val="left"/>
      <w:pPr>
        <w:tabs>
          <w:tab w:val="num" w:pos="2160"/>
        </w:tabs>
        <w:ind w:left="2160" w:hanging="360"/>
      </w:pPr>
    </w:lvl>
    <w:lvl w:ilvl="3" w:tplc="E26ABE10" w:tentative="1">
      <w:start w:val="1"/>
      <w:numFmt w:val="decimal"/>
      <w:lvlText w:val="%4."/>
      <w:lvlJc w:val="left"/>
      <w:pPr>
        <w:tabs>
          <w:tab w:val="num" w:pos="2880"/>
        </w:tabs>
        <w:ind w:left="2880" w:hanging="360"/>
      </w:pPr>
    </w:lvl>
    <w:lvl w:ilvl="4" w:tplc="1952E45A" w:tentative="1">
      <w:start w:val="1"/>
      <w:numFmt w:val="decimal"/>
      <w:lvlText w:val="%5."/>
      <w:lvlJc w:val="left"/>
      <w:pPr>
        <w:tabs>
          <w:tab w:val="num" w:pos="3600"/>
        </w:tabs>
        <w:ind w:left="3600" w:hanging="360"/>
      </w:pPr>
    </w:lvl>
    <w:lvl w:ilvl="5" w:tplc="0A34B110" w:tentative="1">
      <w:start w:val="1"/>
      <w:numFmt w:val="decimal"/>
      <w:lvlText w:val="%6."/>
      <w:lvlJc w:val="left"/>
      <w:pPr>
        <w:tabs>
          <w:tab w:val="num" w:pos="4320"/>
        </w:tabs>
        <w:ind w:left="4320" w:hanging="360"/>
      </w:pPr>
    </w:lvl>
    <w:lvl w:ilvl="6" w:tplc="26B2FA0E" w:tentative="1">
      <w:start w:val="1"/>
      <w:numFmt w:val="decimal"/>
      <w:lvlText w:val="%7."/>
      <w:lvlJc w:val="left"/>
      <w:pPr>
        <w:tabs>
          <w:tab w:val="num" w:pos="5040"/>
        </w:tabs>
        <w:ind w:left="5040" w:hanging="360"/>
      </w:pPr>
    </w:lvl>
    <w:lvl w:ilvl="7" w:tplc="A1280B8C" w:tentative="1">
      <w:start w:val="1"/>
      <w:numFmt w:val="decimal"/>
      <w:lvlText w:val="%8."/>
      <w:lvlJc w:val="left"/>
      <w:pPr>
        <w:tabs>
          <w:tab w:val="num" w:pos="5760"/>
        </w:tabs>
        <w:ind w:left="5760" w:hanging="360"/>
      </w:pPr>
    </w:lvl>
    <w:lvl w:ilvl="8" w:tplc="4F9A43B2" w:tentative="1">
      <w:start w:val="1"/>
      <w:numFmt w:val="decimal"/>
      <w:lvlText w:val="%9."/>
      <w:lvlJc w:val="left"/>
      <w:pPr>
        <w:tabs>
          <w:tab w:val="num" w:pos="6480"/>
        </w:tabs>
        <w:ind w:left="6480" w:hanging="360"/>
      </w:pPr>
    </w:lvl>
  </w:abstractNum>
  <w:abstractNum w:abstractNumId="6">
    <w:nsid w:val="08F437C8"/>
    <w:multiLevelType w:val="hybridMultilevel"/>
    <w:tmpl w:val="DB4A3E70"/>
    <w:lvl w:ilvl="0" w:tplc="0409000F">
      <w:start w:val="1"/>
      <w:numFmt w:val="decimal"/>
      <w:lvlText w:val="%1."/>
      <w:lvlJc w:val="left"/>
      <w:pPr>
        <w:ind w:left="360" w:hanging="360"/>
      </w:pPr>
    </w:lvl>
    <w:lvl w:ilvl="1" w:tplc="A5A2EB18">
      <w:start w:val="1"/>
      <w:numFmt w:val="upperLetter"/>
      <w:lvlText w:val="(%2)"/>
      <w:lvlJc w:val="left"/>
      <w:pPr>
        <w:ind w:left="1120" w:hanging="4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42231C"/>
    <w:multiLevelType w:val="hybridMultilevel"/>
    <w:tmpl w:val="793E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C3A08"/>
    <w:multiLevelType w:val="multilevel"/>
    <w:tmpl w:val="26DC24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13C86"/>
    <w:multiLevelType w:val="multilevel"/>
    <w:tmpl w:val="48568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5437A6"/>
    <w:multiLevelType w:val="hybridMultilevel"/>
    <w:tmpl w:val="1374C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F7396"/>
    <w:multiLevelType w:val="hybridMultilevel"/>
    <w:tmpl w:val="06068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25EA2"/>
    <w:multiLevelType w:val="hybridMultilevel"/>
    <w:tmpl w:val="4C5AA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FA34FA"/>
    <w:multiLevelType w:val="hybridMultilevel"/>
    <w:tmpl w:val="567A1C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900A6"/>
    <w:multiLevelType w:val="hybridMultilevel"/>
    <w:tmpl w:val="0B701D00"/>
    <w:lvl w:ilvl="0" w:tplc="D99278FC">
      <w:start w:val="1"/>
      <w:numFmt w:val="bullet"/>
      <w:lvlText w:val="•"/>
      <w:lvlJc w:val="left"/>
      <w:pPr>
        <w:tabs>
          <w:tab w:val="num" w:pos="720"/>
        </w:tabs>
        <w:ind w:left="720" w:hanging="360"/>
      </w:pPr>
      <w:rPr>
        <w:rFonts w:ascii="Arial" w:hAnsi="Arial" w:hint="default"/>
      </w:rPr>
    </w:lvl>
    <w:lvl w:ilvl="1" w:tplc="EA42A4D2" w:tentative="1">
      <w:start w:val="1"/>
      <w:numFmt w:val="bullet"/>
      <w:lvlText w:val="•"/>
      <w:lvlJc w:val="left"/>
      <w:pPr>
        <w:tabs>
          <w:tab w:val="num" w:pos="1440"/>
        </w:tabs>
        <w:ind w:left="1440" w:hanging="360"/>
      </w:pPr>
      <w:rPr>
        <w:rFonts w:ascii="Arial" w:hAnsi="Arial" w:hint="default"/>
      </w:rPr>
    </w:lvl>
    <w:lvl w:ilvl="2" w:tplc="A5F4FCFC" w:tentative="1">
      <w:start w:val="1"/>
      <w:numFmt w:val="bullet"/>
      <w:lvlText w:val="•"/>
      <w:lvlJc w:val="left"/>
      <w:pPr>
        <w:tabs>
          <w:tab w:val="num" w:pos="2160"/>
        </w:tabs>
        <w:ind w:left="2160" w:hanging="360"/>
      </w:pPr>
      <w:rPr>
        <w:rFonts w:ascii="Arial" w:hAnsi="Arial" w:hint="default"/>
      </w:rPr>
    </w:lvl>
    <w:lvl w:ilvl="3" w:tplc="F67A5F14" w:tentative="1">
      <w:start w:val="1"/>
      <w:numFmt w:val="bullet"/>
      <w:lvlText w:val="•"/>
      <w:lvlJc w:val="left"/>
      <w:pPr>
        <w:tabs>
          <w:tab w:val="num" w:pos="2880"/>
        </w:tabs>
        <w:ind w:left="2880" w:hanging="360"/>
      </w:pPr>
      <w:rPr>
        <w:rFonts w:ascii="Arial" w:hAnsi="Arial" w:hint="default"/>
      </w:rPr>
    </w:lvl>
    <w:lvl w:ilvl="4" w:tplc="0CB86B84" w:tentative="1">
      <w:start w:val="1"/>
      <w:numFmt w:val="bullet"/>
      <w:lvlText w:val="•"/>
      <w:lvlJc w:val="left"/>
      <w:pPr>
        <w:tabs>
          <w:tab w:val="num" w:pos="3600"/>
        </w:tabs>
        <w:ind w:left="3600" w:hanging="360"/>
      </w:pPr>
      <w:rPr>
        <w:rFonts w:ascii="Arial" w:hAnsi="Arial" w:hint="default"/>
      </w:rPr>
    </w:lvl>
    <w:lvl w:ilvl="5" w:tplc="130E519A" w:tentative="1">
      <w:start w:val="1"/>
      <w:numFmt w:val="bullet"/>
      <w:lvlText w:val="•"/>
      <w:lvlJc w:val="left"/>
      <w:pPr>
        <w:tabs>
          <w:tab w:val="num" w:pos="4320"/>
        </w:tabs>
        <w:ind w:left="4320" w:hanging="360"/>
      </w:pPr>
      <w:rPr>
        <w:rFonts w:ascii="Arial" w:hAnsi="Arial" w:hint="default"/>
      </w:rPr>
    </w:lvl>
    <w:lvl w:ilvl="6" w:tplc="FD5AF326" w:tentative="1">
      <w:start w:val="1"/>
      <w:numFmt w:val="bullet"/>
      <w:lvlText w:val="•"/>
      <w:lvlJc w:val="left"/>
      <w:pPr>
        <w:tabs>
          <w:tab w:val="num" w:pos="5040"/>
        </w:tabs>
        <w:ind w:left="5040" w:hanging="360"/>
      </w:pPr>
      <w:rPr>
        <w:rFonts w:ascii="Arial" w:hAnsi="Arial" w:hint="default"/>
      </w:rPr>
    </w:lvl>
    <w:lvl w:ilvl="7" w:tplc="885A4A84" w:tentative="1">
      <w:start w:val="1"/>
      <w:numFmt w:val="bullet"/>
      <w:lvlText w:val="•"/>
      <w:lvlJc w:val="left"/>
      <w:pPr>
        <w:tabs>
          <w:tab w:val="num" w:pos="5760"/>
        </w:tabs>
        <w:ind w:left="5760" w:hanging="360"/>
      </w:pPr>
      <w:rPr>
        <w:rFonts w:ascii="Arial" w:hAnsi="Arial" w:hint="default"/>
      </w:rPr>
    </w:lvl>
    <w:lvl w:ilvl="8" w:tplc="35ECEBFC" w:tentative="1">
      <w:start w:val="1"/>
      <w:numFmt w:val="bullet"/>
      <w:lvlText w:val="•"/>
      <w:lvlJc w:val="left"/>
      <w:pPr>
        <w:tabs>
          <w:tab w:val="num" w:pos="6480"/>
        </w:tabs>
        <w:ind w:left="6480" w:hanging="360"/>
      </w:pPr>
      <w:rPr>
        <w:rFonts w:ascii="Arial" w:hAnsi="Arial" w:hint="default"/>
      </w:rPr>
    </w:lvl>
  </w:abstractNum>
  <w:abstractNum w:abstractNumId="15">
    <w:nsid w:val="25114625"/>
    <w:multiLevelType w:val="hybridMultilevel"/>
    <w:tmpl w:val="58E4A296"/>
    <w:lvl w:ilvl="0" w:tplc="EC9A50C8">
      <w:start w:val="1"/>
      <w:numFmt w:val="bullet"/>
      <w:lvlText w:val="•"/>
      <w:lvlJc w:val="left"/>
      <w:pPr>
        <w:tabs>
          <w:tab w:val="num" w:pos="720"/>
        </w:tabs>
        <w:ind w:left="720" w:hanging="360"/>
      </w:pPr>
      <w:rPr>
        <w:rFonts w:ascii="Arial" w:hAnsi="Arial" w:hint="default"/>
      </w:rPr>
    </w:lvl>
    <w:lvl w:ilvl="1" w:tplc="9A760B10" w:tentative="1">
      <w:start w:val="1"/>
      <w:numFmt w:val="bullet"/>
      <w:lvlText w:val="•"/>
      <w:lvlJc w:val="left"/>
      <w:pPr>
        <w:tabs>
          <w:tab w:val="num" w:pos="1440"/>
        </w:tabs>
        <w:ind w:left="1440" w:hanging="360"/>
      </w:pPr>
      <w:rPr>
        <w:rFonts w:ascii="Arial" w:hAnsi="Arial" w:hint="default"/>
      </w:rPr>
    </w:lvl>
    <w:lvl w:ilvl="2" w:tplc="AADC5EAC" w:tentative="1">
      <w:start w:val="1"/>
      <w:numFmt w:val="bullet"/>
      <w:lvlText w:val="•"/>
      <w:lvlJc w:val="left"/>
      <w:pPr>
        <w:tabs>
          <w:tab w:val="num" w:pos="2160"/>
        </w:tabs>
        <w:ind w:left="2160" w:hanging="360"/>
      </w:pPr>
      <w:rPr>
        <w:rFonts w:ascii="Arial" w:hAnsi="Arial" w:hint="default"/>
      </w:rPr>
    </w:lvl>
    <w:lvl w:ilvl="3" w:tplc="51F0F294" w:tentative="1">
      <w:start w:val="1"/>
      <w:numFmt w:val="bullet"/>
      <w:lvlText w:val="•"/>
      <w:lvlJc w:val="left"/>
      <w:pPr>
        <w:tabs>
          <w:tab w:val="num" w:pos="2880"/>
        </w:tabs>
        <w:ind w:left="2880" w:hanging="360"/>
      </w:pPr>
      <w:rPr>
        <w:rFonts w:ascii="Arial" w:hAnsi="Arial" w:hint="default"/>
      </w:rPr>
    </w:lvl>
    <w:lvl w:ilvl="4" w:tplc="B6E4EA7E" w:tentative="1">
      <w:start w:val="1"/>
      <w:numFmt w:val="bullet"/>
      <w:lvlText w:val="•"/>
      <w:lvlJc w:val="left"/>
      <w:pPr>
        <w:tabs>
          <w:tab w:val="num" w:pos="3600"/>
        </w:tabs>
        <w:ind w:left="3600" w:hanging="360"/>
      </w:pPr>
      <w:rPr>
        <w:rFonts w:ascii="Arial" w:hAnsi="Arial" w:hint="default"/>
      </w:rPr>
    </w:lvl>
    <w:lvl w:ilvl="5" w:tplc="8462239C" w:tentative="1">
      <w:start w:val="1"/>
      <w:numFmt w:val="bullet"/>
      <w:lvlText w:val="•"/>
      <w:lvlJc w:val="left"/>
      <w:pPr>
        <w:tabs>
          <w:tab w:val="num" w:pos="4320"/>
        </w:tabs>
        <w:ind w:left="4320" w:hanging="360"/>
      </w:pPr>
      <w:rPr>
        <w:rFonts w:ascii="Arial" w:hAnsi="Arial" w:hint="default"/>
      </w:rPr>
    </w:lvl>
    <w:lvl w:ilvl="6" w:tplc="672C8F72" w:tentative="1">
      <w:start w:val="1"/>
      <w:numFmt w:val="bullet"/>
      <w:lvlText w:val="•"/>
      <w:lvlJc w:val="left"/>
      <w:pPr>
        <w:tabs>
          <w:tab w:val="num" w:pos="5040"/>
        </w:tabs>
        <w:ind w:left="5040" w:hanging="360"/>
      </w:pPr>
      <w:rPr>
        <w:rFonts w:ascii="Arial" w:hAnsi="Arial" w:hint="default"/>
      </w:rPr>
    </w:lvl>
    <w:lvl w:ilvl="7" w:tplc="91B2F684" w:tentative="1">
      <w:start w:val="1"/>
      <w:numFmt w:val="bullet"/>
      <w:lvlText w:val="•"/>
      <w:lvlJc w:val="left"/>
      <w:pPr>
        <w:tabs>
          <w:tab w:val="num" w:pos="5760"/>
        </w:tabs>
        <w:ind w:left="5760" w:hanging="360"/>
      </w:pPr>
      <w:rPr>
        <w:rFonts w:ascii="Arial" w:hAnsi="Arial" w:hint="default"/>
      </w:rPr>
    </w:lvl>
    <w:lvl w:ilvl="8" w:tplc="A9188764" w:tentative="1">
      <w:start w:val="1"/>
      <w:numFmt w:val="bullet"/>
      <w:lvlText w:val="•"/>
      <w:lvlJc w:val="left"/>
      <w:pPr>
        <w:tabs>
          <w:tab w:val="num" w:pos="6480"/>
        </w:tabs>
        <w:ind w:left="6480" w:hanging="360"/>
      </w:pPr>
      <w:rPr>
        <w:rFonts w:ascii="Arial" w:hAnsi="Arial" w:hint="default"/>
      </w:rPr>
    </w:lvl>
  </w:abstractNum>
  <w:abstractNum w:abstractNumId="16">
    <w:nsid w:val="27FA6473"/>
    <w:multiLevelType w:val="hybridMultilevel"/>
    <w:tmpl w:val="BE347840"/>
    <w:lvl w:ilvl="0" w:tplc="0409000F">
      <w:start w:val="1"/>
      <w:numFmt w:val="decimal"/>
      <w:lvlText w:val="%1."/>
      <w:lvlJc w:val="left"/>
      <w:pPr>
        <w:ind w:left="36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6A6CA4"/>
    <w:multiLevelType w:val="hybridMultilevel"/>
    <w:tmpl w:val="212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F114E"/>
    <w:multiLevelType w:val="hybridMultilevel"/>
    <w:tmpl w:val="445AB94C"/>
    <w:lvl w:ilvl="0" w:tplc="33220C8E">
      <w:start w:val="1"/>
      <w:numFmt w:val="bullet"/>
      <w:lvlText w:val="•"/>
      <w:lvlJc w:val="left"/>
      <w:pPr>
        <w:tabs>
          <w:tab w:val="num" w:pos="720"/>
        </w:tabs>
        <w:ind w:left="720" w:hanging="360"/>
      </w:pPr>
      <w:rPr>
        <w:rFonts w:ascii="Arial" w:hAnsi="Arial" w:hint="default"/>
      </w:rPr>
    </w:lvl>
    <w:lvl w:ilvl="1" w:tplc="FAA29FA2" w:tentative="1">
      <w:start w:val="1"/>
      <w:numFmt w:val="bullet"/>
      <w:lvlText w:val="•"/>
      <w:lvlJc w:val="left"/>
      <w:pPr>
        <w:tabs>
          <w:tab w:val="num" w:pos="1440"/>
        </w:tabs>
        <w:ind w:left="1440" w:hanging="360"/>
      </w:pPr>
      <w:rPr>
        <w:rFonts w:ascii="Arial" w:hAnsi="Arial" w:hint="default"/>
      </w:rPr>
    </w:lvl>
    <w:lvl w:ilvl="2" w:tplc="8EA25540" w:tentative="1">
      <w:start w:val="1"/>
      <w:numFmt w:val="bullet"/>
      <w:lvlText w:val="•"/>
      <w:lvlJc w:val="left"/>
      <w:pPr>
        <w:tabs>
          <w:tab w:val="num" w:pos="2160"/>
        </w:tabs>
        <w:ind w:left="2160" w:hanging="360"/>
      </w:pPr>
      <w:rPr>
        <w:rFonts w:ascii="Arial" w:hAnsi="Arial" w:hint="default"/>
      </w:rPr>
    </w:lvl>
    <w:lvl w:ilvl="3" w:tplc="0478F2BC" w:tentative="1">
      <w:start w:val="1"/>
      <w:numFmt w:val="bullet"/>
      <w:lvlText w:val="•"/>
      <w:lvlJc w:val="left"/>
      <w:pPr>
        <w:tabs>
          <w:tab w:val="num" w:pos="2880"/>
        </w:tabs>
        <w:ind w:left="2880" w:hanging="360"/>
      </w:pPr>
      <w:rPr>
        <w:rFonts w:ascii="Arial" w:hAnsi="Arial" w:hint="default"/>
      </w:rPr>
    </w:lvl>
    <w:lvl w:ilvl="4" w:tplc="BE32FE64" w:tentative="1">
      <w:start w:val="1"/>
      <w:numFmt w:val="bullet"/>
      <w:lvlText w:val="•"/>
      <w:lvlJc w:val="left"/>
      <w:pPr>
        <w:tabs>
          <w:tab w:val="num" w:pos="3600"/>
        </w:tabs>
        <w:ind w:left="3600" w:hanging="360"/>
      </w:pPr>
      <w:rPr>
        <w:rFonts w:ascii="Arial" w:hAnsi="Arial" w:hint="default"/>
      </w:rPr>
    </w:lvl>
    <w:lvl w:ilvl="5" w:tplc="DDE055A4" w:tentative="1">
      <w:start w:val="1"/>
      <w:numFmt w:val="bullet"/>
      <w:lvlText w:val="•"/>
      <w:lvlJc w:val="left"/>
      <w:pPr>
        <w:tabs>
          <w:tab w:val="num" w:pos="4320"/>
        </w:tabs>
        <w:ind w:left="4320" w:hanging="360"/>
      </w:pPr>
      <w:rPr>
        <w:rFonts w:ascii="Arial" w:hAnsi="Arial" w:hint="default"/>
      </w:rPr>
    </w:lvl>
    <w:lvl w:ilvl="6" w:tplc="EE64369C" w:tentative="1">
      <w:start w:val="1"/>
      <w:numFmt w:val="bullet"/>
      <w:lvlText w:val="•"/>
      <w:lvlJc w:val="left"/>
      <w:pPr>
        <w:tabs>
          <w:tab w:val="num" w:pos="5040"/>
        </w:tabs>
        <w:ind w:left="5040" w:hanging="360"/>
      </w:pPr>
      <w:rPr>
        <w:rFonts w:ascii="Arial" w:hAnsi="Arial" w:hint="default"/>
      </w:rPr>
    </w:lvl>
    <w:lvl w:ilvl="7" w:tplc="6B78668E" w:tentative="1">
      <w:start w:val="1"/>
      <w:numFmt w:val="bullet"/>
      <w:lvlText w:val="•"/>
      <w:lvlJc w:val="left"/>
      <w:pPr>
        <w:tabs>
          <w:tab w:val="num" w:pos="5760"/>
        </w:tabs>
        <w:ind w:left="5760" w:hanging="360"/>
      </w:pPr>
      <w:rPr>
        <w:rFonts w:ascii="Arial" w:hAnsi="Arial" w:hint="default"/>
      </w:rPr>
    </w:lvl>
    <w:lvl w:ilvl="8" w:tplc="D77E73A0" w:tentative="1">
      <w:start w:val="1"/>
      <w:numFmt w:val="bullet"/>
      <w:lvlText w:val="•"/>
      <w:lvlJc w:val="left"/>
      <w:pPr>
        <w:tabs>
          <w:tab w:val="num" w:pos="6480"/>
        </w:tabs>
        <w:ind w:left="6480" w:hanging="360"/>
      </w:pPr>
      <w:rPr>
        <w:rFonts w:ascii="Arial" w:hAnsi="Arial" w:hint="default"/>
      </w:rPr>
    </w:lvl>
  </w:abstractNum>
  <w:abstractNum w:abstractNumId="19">
    <w:nsid w:val="351A54A3"/>
    <w:multiLevelType w:val="hybridMultilevel"/>
    <w:tmpl w:val="85DE0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24476"/>
    <w:multiLevelType w:val="multilevel"/>
    <w:tmpl w:val="66F2CC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62F87"/>
    <w:multiLevelType w:val="hybridMultilevel"/>
    <w:tmpl w:val="36C47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62B57"/>
    <w:multiLevelType w:val="multilevel"/>
    <w:tmpl w:val="B8B0F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0D2362"/>
    <w:multiLevelType w:val="hybridMultilevel"/>
    <w:tmpl w:val="1A6C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612BD"/>
    <w:multiLevelType w:val="hybridMultilevel"/>
    <w:tmpl w:val="ED929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1758C"/>
    <w:multiLevelType w:val="multilevel"/>
    <w:tmpl w:val="93EE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9D66EB"/>
    <w:multiLevelType w:val="hybridMultilevel"/>
    <w:tmpl w:val="EAE0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5604D"/>
    <w:multiLevelType w:val="hybridMultilevel"/>
    <w:tmpl w:val="56A4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C794A"/>
    <w:multiLevelType w:val="hybridMultilevel"/>
    <w:tmpl w:val="DA6848FA"/>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8B6DBC"/>
    <w:multiLevelType w:val="hybridMultilevel"/>
    <w:tmpl w:val="3DCAF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1C0B03"/>
    <w:multiLevelType w:val="multilevel"/>
    <w:tmpl w:val="2DB4A2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C37B79"/>
    <w:multiLevelType w:val="hybridMultilevel"/>
    <w:tmpl w:val="54DE34DA"/>
    <w:lvl w:ilvl="0" w:tplc="0409000F">
      <w:start w:val="1"/>
      <w:numFmt w:val="decimal"/>
      <w:lvlText w:val="%1."/>
      <w:lvlJc w:val="left"/>
      <w:pPr>
        <w:ind w:left="36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5836E1"/>
    <w:multiLevelType w:val="hybridMultilevel"/>
    <w:tmpl w:val="349CB9E0"/>
    <w:lvl w:ilvl="0" w:tplc="3B0215A8">
      <w:start w:val="1"/>
      <w:numFmt w:val="bullet"/>
      <w:lvlText w:val="•"/>
      <w:lvlJc w:val="left"/>
      <w:pPr>
        <w:tabs>
          <w:tab w:val="num" w:pos="720"/>
        </w:tabs>
        <w:ind w:left="720" w:hanging="360"/>
      </w:pPr>
      <w:rPr>
        <w:rFonts w:ascii="Arial" w:hAnsi="Arial" w:hint="default"/>
      </w:rPr>
    </w:lvl>
    <w:lvl w:ilvl="1" w:tplc="12BC258A" w:tentative="1">
      <w:start w:val="1"/>
      <w:numFmt w:val="bullet"/>
      <w:lvlText w:val="•"/>
      <w:lvlJc w:val="left"/>
      <w:pPr>
        <w:tabs>
          <w:tab w:val="num" w:pos="1440"/>
        </w:tabs>
        <w:ind w:left="1440" w:hanging="360"/>
      </w:pPr>
      <w:rPr>
        <w:rFonts w:ascii="Arial" w:hAnsi="Arial" w:hint="default"/>
      </w:rPr>
    </w:lvl>
    <w:lvl w:ilvl="2" w:tplc="77289970" w:tentative="1">
      <w:start w:val="1"/>
      <w:numFmt w:val="bullet"/>
      <w:lvlText w:val="•"/>
      <w:lvlJc w:val="left"/>
      <w:pPr>
        <w:tabs>
          <w:tab w:val="num" w:pos="2160"/>
        </w:tabs>
        <w:ind w:left="2160" w:hanging="360"/>
      </w:pPr>
      <w:rPr>
        <w:rFonts w:ascii="Arial" w:hAnsi="Arial" w:hint="default"/>
      </w:rPr>
    </w:lvl>
    <w:lvl w:ilvl="3" w:tplc="EC10B40E" w:tentative="1">
      <w:start w:val="1"/>
      <w:numFmt w:val="bullet"/>
      <w:lvlText w:val="•"/>
      <w:lvlJc w:val="left"/>
      <w:pPr>
        <w:tabs>
          <w:tab w:val="num" w:pos="2880"/>
        </w:tabs>
        <w:ind w:left="2880" w:hanging="360"/>
      </w:pPr>
      <w:rPr>
        <w:rFonts w:ascii="Arial" w:hAnsi="Arial" w:hint="default"/>
      </w:rPr>
    </w:lvl>
    <w:lvl w:ilvl="4" w:tplc="015C89DE" w:tentative="1">
      <w:start w:val="1"/>
      <w:numFmt w:val="bullet"/>
      <w:lvlText w:val="•"/>
      <w:lvlJc w:val="left"/>
      <w:pPr>
        <w:tabs>
          <w:tab w:val="num" w:pos="3600"/>
        </w:tabs>
        <w:ind w:left="3600" w:hanging="360"/>
      </w:pPr>
      <w:rPr>
        <w:rFonts w:ascii="Arial" w:hAnsi="Arial" w:hint="default"/>
      </w:rPr>
    </w:lvl>
    <w:lvl w:ilvl="5" w:tplc="A238DBB0" w:tentative="1">
      <w:start w:val="1"/>
      <w:numFmt w:val="bullet"/>
      <w:lvlText w:val="•"/>
      <w:lvlJc w:val="left"/>
      <w:pPr>
        <w:tabs>
          <w:tab w:val="num" w:pos="4320"/>
        </w:tabs>
        <w:ind w:left="4320" w:hanging="360"/>
      </w:pPr>
      <w:rPr>
        <w:rFonts w:ascii="Arial" w:hAnsi="Arial" w:hint="default"/>
      </w:rPr>
    </w:lvl>
    <w:lvl w:ilvl="6" w:tplc="A2DC5512" w:tentative="1">
      <w:start w:val="1"/>
      <w:numFmt w:val="bullet"/>
      <w:lvlText w:val="•"/>
      <w:lvlJc w:val="left"/>
      <w:pPr>
        <w:tabs>
          <w:tab w:val="num" w:pos="5040"/>
        </w:tabs>
        <w:ind w:left="5040" w:hanging="360"/>
      </w:pPr>
      <w:rPr>
        <w:rFonts w:ascii="Arial" w:hAnsi="Arial" w:hint="default"/>
      </w:rPr>
    </w:lvl>
    <w:lvl w:ilvl="7" w:tplc="F7AAF5D6" w:tentative="1">
      <w:start w:val="1"/>
      <w:numFmt w:val="bullet"/>
      <w:lvlText w:val="•"/>
      <w:lvlJc w:val="left"/>
      <w:pPr>
        <w:tabs>
          <w:tab w:val="num" w:pos="5760"/>
        </w:tabs>
        <w:ind w:left="5760" w:hanging="360"/>
      </w:pPr>
      <w:rPr>
        <w:rFonts w:ascii="Arial" w:hAnsi="Arial" w:hint="default"/>
      </w:rPr>
    </w:lvl>
    <w:lvl w:ilvl="8" w:tplc="AA8094BA" w:tentative="1">
      <w:start w:val="1"/>
      <w:numFmt w:val="bullet"/>
      <w:lvlText w:val="•"/>
      <w:lvlJc w:val="left"/>
      <w:pPr>
        <w:tabs>
          <w:tab w:val="num" w:pos="6480"/>
        </w:tabs>
        <w:ind w:left="6480" w:hanging="360"/>
      </w:pPr>
      <w:rPr>
        <w:rFonts w:ascii="Arial" w:hAnsi="Arial" w:hint="default"/>
      </w:rPr>
    </w:lvl>
  </w:abstractNum>
  <w:abstractNum w:abstractNumId="33">
    <w:nsid w:val="6D0C32BB"/>
    <w:multiLevelType w:val="multilevel"/>
    <w:tmpl w:val="D05298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C20CC7"/>
    <w:multiLevelType w:val="hybridMultilevel"/>
    <w:tmpl w:val="A0EE7C46"/>
    <w:lvl w:ilvl="0" w:tplc="CC626332">
      <w:start w:val="1"/>
      <w:numFmt w:val="bullet"/>
      <w:lvlText w:val=""/>
      <w:lvlJc w:val="left"/>
      <w:pPr>
        <w:tabs>
          <w:tab w:val="num" w:pos="724"/>
        </w:tabs>
        <w:ind w:left="617" w:hanging="253"/>
      </w:pPr>
      <w:rPr>
        <w:rFonts w:ascii="Symbol" w:hAnsi="Symbol" w:hint="default"/>
        <w:color w:val="auto"/>
        <w:spacing w:val="-2"/>
        <w:position w:val="-2"/>
        <w:sz w:val="24"/>
        <w:szCs w:val="24"/>
      </w:rPr>
    </w:lvl>
    <w:lvl w:ilvl="1" w:tplc="F7204810">
      <w:start w:val="1"/>
      <w:numFmt w:val="bullet"/>
      <w:lvlText w:val=""/>
      <w:lvlJc w:val="left"/>
      <w:pPr>
        <w:tabs>
          <w:tab w:val="num" w:pos="1804"/>
        </w:tabs>
        <w:ind w:left="1784" w:hanging="340"/>
      </w:pPr>
      <w:rPr>
        <w:rFonts w:ascii="Symbol" w:hAnsi="Symbol" w:hint="default"/>
        <w:color w:val="auto"/>
        <w:spacing w:val="-2"/>
        <w:position w:val="-2"/>
        <w:sz w:val="24"/>
        <w:szCs w:val="24"/>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Helvetica"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Helvetica"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35">
    <w:nsid w:val="76E21363"/>
    <w:multiLevelType w:val="multilevel"/>
    <w:tmpl w:val="BC62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9F6FE2"/>
    <w:multiLevelType w:val="hybridMultilevel"/>
    <w:tmpl w:val="0602D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57838"/>
    <w:multiLevelType w:val="hybridMultilevel"/>
    <w:tmpl w:val="AC6E8392"/>
    <w:lvl w:ilvl="0" w:tplc="FD36C8FE">
      <w:start w:val="1"/>
      <w:numFmt w:val="bullet"/>
      <w:lvlText w:val=""/>
      <w:lvlJc w:val="left"/>
      <w:pPr>
        <w:tabs>
          <w:tab w:val="num" w:pos="680"/>
        </w:tabs>
        <w:ind w:left="680" w:hanging="340"/>
      </w:pPr>
      <w:rPr>
        <w:rFonts w:ascii="Symbol" w:hAnsi="Symbol" w:hint="default"/>
        <w:color w:val="auto"/>
        <w:spacing w:val="-2"/>
        <w:position w:val="-2"/>
        <w:sz w:val="24"/>
        <w:szCs w:val="24"/>
      </w:rPr>
    </w:lvl>
    <w:lvl w:ilvl="1" w:tplc="F7204810">
      <w:start w:val="1"/>
      <w:numFmt w:val="bullet"/>
      <w:lvlText w:val=""/>
      <w:lvlJc w:val="left"/>
      <w:pPr>
        <w:tabs>
          <w:tab w:val="num" w:pos="2120"/>
        </w:tabs>
        <w:ind w:left="2100" w:hanging="340"/>
      </w:pPr>
      <w:rPr>
        <w:rFonts w:ascii="Symbol" w:hAnsi="Symbol" w:hint="default"/>
        <w:color w:val="auto"/>
        <w:spacing w:val="-2"/>
        <w:position w:val="-2"/>
        <w:sz w:val="24"/>
        <w:szCs w:val="24"/>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Helvetica"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Helvetica"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8">
    <w:nsid w:val="7B7A49CB"/>
    <w:multiLevelType w:val="hybridMultilevel"/>
    <w:tmpl w:val="8846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00B88"/>
    <w:multiLevelType w:val="hybridMultilevel"/>
    <w:tmpl w:val="0C628ECA"/>
    <w:lvl w:ilvl="0" w:tplc="5234E89C">
      <w:start w:val="1"/>
      <w:numFmt w:val="bullet"/>
      <w:lvlText w:val="•"/>
      <w:lvlJc w:val="left"/>
      <w:pPr>
        <w:tabs>
          <w:tab w:val="num" w:pos="720"/>
        </w:tabs>
        <w:ind w:left="720" w:hanging="360"/>
      </w:pPr>
      <w:rPr>
        <w:rFonts w:ascii="Arial" w:hAnsi="Arial" w:hint="default"/>
      </w:rPr>
    </w:lvl>
    <w:lvl w:ilvl="1" w:tplc="55C86142" w:tentative="1">
      <w:start w:val="1"/>
      <w:numFmt w:val="bullet"/>
      <w:lvlText w:val="•"/>
      <w:lvlJc w:val="left"/>
      <w:pPr>
        <w:tabs>
          <w:tab w:val="num" w:pos="1440"/>
        </w:tabs>
        <w:ind w:left="1440" w:hanging="360"/>
      </w:pPr>
      <w:rPr>
        <w:rFonts w:ascii="Arial" w:hAnsi="Arial" w:hint="default"/>
      </w:rPr>
    </w:lvl>
    <w:lvl w:ilvl="2" w:tplc="B29A3E86" w:tentative="1">
      <w:start w:val="1"/>
      <w:numFmt w:val="bullet"/>
      <w:lvlText w:val="•"/>
      <w:lvlJc w:val="left"/>
      <w:pPr>
        <w:tabs>
          <w:tab w:val="num" w:pos="2160"/>
        </w:tabs>
        <w:ind w:left="2160" w:hanging="360"/>
      </w:pPr>
      <w:rPr>
        <w:rFonts w:ascii="Arial" w:hAnsi="Arial" w:hint="default"/>
      </w:rPr>
    </w:lvl>
    <w:lvl w:ilvl="3" w:tplc="F93AD248" w:tentative="1">
      <w:start w:val="1"/>
      <w:numFmt w:val="bullet"/>
      <w:lvlText w:val="•"/>
      <w:lvlJc w:val="left"/>
      <w:pPr>
        <w:tabs>
          <w:tab w:val="num" w:pos="2880"/>
        </w:tabs>
        <w:ind w:left="2880" w:hanging="360"/>
      </w:pPr>
      <w:rPr>
        <w:rFonts w:ascii="Arial" w:hAnsi="Arial" w:hint="default"/>
      </w:rPr>
    </w:lvl>
    <w:lvl w:ilvl="4" w:tplc="8BB4FE8E" w:tentative="1">
      <w:start w:val="1"/>
      <w:numFmt w:val="bullet"/>
      <w:lvlText w:val="•"/>
      <w:lvlJc w:val="left"/>
      <w:pPr>
        <w:tabs>
          <w:tab w:val="num" w:pos="3600"/>
        </w:tabs>
        <w:ind w:left="3600" w:hanging="360"/>
      </w:pPr>
      <w:rPr>
        <w:rFonts w:ascii="Arial" w:hAnsi="Arial" w:hint="default"/>
      </w:rPr>
    </w:lvl>
    <w:lvl w:ilvl="5" w:tplc="1BD62A66" w:tentative="1">
      <w:start w:val="1"/>
      <w:numFmt w:val="bullet"/>
      <w:lvlText w:val="•"/>
      <w:lvlJc w:val="left"/>
      <w:pPr>
        <w:tabs>
          <w:tab w:val="num" w:pos="4320"/>
        </w:tabs>
        <w:ind w:left="4320" w:hanging="360"/>
      </w:pPr>
      <w:rPr>
        <w:rFonts w:ascii="Arial" w:hAnsi="Arial" w:hint="default"/>
      </w:rPr>
    </w:lvl>
    <w:lvl w:ilvl="6" w:tplc="E8E43338" w:tentative="1">
      <w:start w:val="1"/>
      <w:numFmt w:val="bullet"/>
      <w:lvlText w:val="•"/>
      <w:lvlJc w:val="left"/>
      <w:pPr>
        <w:tabs>
          <w:tab w:val="num" w:pos="5040"/>
        </w:tabs>
        <w:ind w:left="5040" w:hanging="360"/>
      </w:pPr>
      <w:rPr>
        <w:rFonts w:ascii="Arial" w:hAnsi="Arial" w:hint="default"/>
      </w:rPr>
    </w:lvl>
    <w:lvl w:ilvl="7" w:tplc="6B74CC06" w:tentative="1">
      <w:start w:val="1"/>
      <w:numFmt w:val="bullet"/>
      <w:lvlText w:val="•"/>
      <w:lvlJc w:val="left"/>
      <w:pPr>
        <w:tabs>
          <w:tab w:val="num" w:pos="5760"/>
        </w:tabs>
        <w:ind w:left="5760" w:hanging="360"/>
      </w:pPr>
      <w:rPr>
        <w:rFonts w:ascii="Arial" w:hAnsi="Arial" w:hint="default"/>
      </w:rPr>
    </w:lvl>
    <w:lvl w:ilvl="8" w:tplc="79A4F976" w:tentative="1">
      <w:start w:val="1"/>
      <w:numFmt w:val="bullet"/>
      <w:lvlText w:val="•"/>
      <w:lvlJc w:val="left"/>
      <w:pPr>
        <w:tabs>
          <w:tab w:val="num" w:pos="6480"/>
        </w:tabs>
        <w:ind w:left="6480" w:hanging="360"/>
      </w:pPr>
      <w:rPr>
        <w:rFonts w:ascii="Arial" w:hAnsi="Arial" w:hint="default"/>
      </w:rPr>
    </w:lvl>
  </w:abstractNum>
  <w:abstractNum w:abstractNumId="40">
    <w:nsid w:val="7F6061D5"/>
    <w:multiLevelType w:val="hybridMultilevel"/>
    <w:tmpl w:val="FF4A77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55CAA"/>
    <w:multiLevelType w:val="hybridMultilevel"/>
    <w:tmpl w:val="0FD48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37"/>
  </w:num>
  <w:num w:numId="4">
    <w:abstractNumId w:val="24"/>
  </w:num>
  <w:num w:numId="5">
    <w:abstractNumId w:val="1"/>
  </w:num>
  <w:num w:numId="6">
    <w:abstractNumId w:val="26"/>
  </w:num>
  <w:num w:numId="7">
    <w:abstractNumId w:val="23"/>
  </w:num>
  <w:num w:numId="8">
    <w:abstractNumId w:val="0"/>
  </w:num>
  <w:num w:numId="9">
    <w:abstractNumId w:val="29"/>
  </w:num>
  <w:num w:numId="10">
    <w:abstractNumId w:val="38"/>
  </w:num>
  <w:num w:numId="11">
    <w:abstractNumId w:val="14"/>
  </w:num>
  <w:num w:numId="12">
    <w:abstractNumId w:val="15"/>
  </w:num>
  <w:num w:numId="13">
    <w:abstractNumId w:val="3"/>
  </w:num>
  <w:num w:numId="14">
    <w:abstractNumId w:val="27"/>
  </w:num>
  <w:num w:numId="15">
    <w:abstractNumId w:val="36"/>
  </w:num>
  <w:num w:numId="16">
    <w:abstractNumId w:val="18"/>
  </w:num>
  <w:num w:numId="17">
    <w:abstractNumId w:val="39"/>
  </w:num>
  <w:num w:numId="18">
    <w:abstractNumId w:val="32"/>
  </w:num>
  <w:num w:numId="19">
    <w:abstractNumId w:val="17"/>
  </w:num>
  <w:num w:numId="20">
    <w:abstractNumId w:val="7"/>
  </w:num>
  <w:num w:numId="21">
    <w:abstractNumId w:val="35"/>
  </w:num>
  <w:num w:numId="22">
    <w:abstractNumId w:val="41"/>
  </w:num>
  <w:num w:numId="23">
    <w:abstractNumId w:val="33"/>
  </w:num>
  <w:num w:numId="24">
    <w:abstractNumId w:val="8"/>
  </w:num>
  <w:num w:numId="25">
    <w:abstractNumId w:val="20"/>
  </w:num>
  <w:num w:numId="26">
    <w:abstractNumId w:val="30"/>
  </w:num>
  <w:num w:numId="27">
    <w:abstractNumId w:val="11"/>
  </w:num>
  <w:num w:numId="28">
    <w:abstractNumId w:val="19"/>
  </w:num>
  <w:num w:numId="29">
    <w:abstractNumId w:val="6"/>
  </w:num>
  <w:num w:numId="30">
    <w:abstractNumId w:val="10"/>
  </w:num>
  <w:num w:numId="31">
    <w:abstractNumId w:val="12"/>
  </w:num>
  <w:num w:numId="32">
    <w:abstractNumId w:val="31"/>
  </w:num>
  <w:num w:numId="33">
    <w:abstractNumId w:val="9"/>
  </w:num>
  <w:num w:numId="34">
    <w:abstractNumId w:val="13"/>
  </w:num>
  <w:num w:numId="35">
    <w:abstractNumId w:val="21"/>
  </w:num>
  <w:num w:numId="36">
    <w:abstractNumId w:val="25"/>
  </w:num>
  <w:num w:numId="37">
    <w:abstractNumId w:val="2"/>
  </w:num>
  <w:num w:numId="38">
    <w:abstractNumId w:val="16"/>
  </w:num>
  <w:num w:numId="39">
    <w:abstractNumId w:val="22"/>
  </w:num>
  <w:num w:numId="40">
    <w:abstractNumId w:val="4"/>
  </w:num>
  <w:num w:numId="41">
    <w:abstractNumId w:val="4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25"/>
    <w:rsid w:val="0004279E"/>
    <w:rsid w:val="000D64B3"/>
    <w:rsid w:val="00147036"/>
    <w:rsid w:val="003A7CC0"/>
    <w:rsid w:val="00411779"/>
    <w:rsid w:val="0066479F"/>
    <w:rsid w:val="00670128"/>
    <w:rsid w:val="006A2625"/>
    <w:rsid w:val="00771881"/>
    <w:rsid w:val="007D4C13"/>
    <w:rsid w:val="00A46067"/>
    <w:rsid w:val="00B53532"/>
    <w:rsid w:val="00B73016"/>
    <w:rsid w:val="00CC36EA"/>
    <w:rsid w:val="00D268E4"/>
    <w:rsid w:val="00D952C9"/>
    <w:rsid w:val="00DD0DAF"/>
    <w:rsid w:val="00DF3883"/>
    <w:rsid w:val="00E377C0"/>
    <w:rsid w:val="00E5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22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w:i/>
        <w:iCs/>
        <w:spacing w:val="20"/>
        <w:kern w:val="22"/>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2"/>
    <w:rPr>
      <w:rFonts w:ascii="Arial" w:eastAsia="Times" w:hAnsi="Arial" w:cs="Arial"/>
      <w:i w:val="0"/>
      <w:iCs w:val="0"/>
      <w:spacing w:val="0"/>
      <w:kern w:val="0"/>
      <w:sz w:val="24"/>
      <w:szCs w:val="20"/>
    </w:rPr>
  </w:style>
  <w:style w:type="paragraph" w:styleId="Heading1">
    <w:name w:val="heading 1"/>
    <w:basedOn w:val="Normal"/>
    <w:next w:val="Normal"/>
    <w:link w:val="Heading1Char"/>
    <w:uiPriority w:val="9"/>
    <w:qFormat/>
    <w:rsid w:val="006701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7C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625"/>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6A2625"/>
    <w:rPr>
      <w:rFonts w:ascii="Times New Roman" w:eastAsia="Times New Roman" w:hAnsi="Times New Roman" w:cs="Times New Roman"/>
      <w:i w:val="0"/>
      <w:iCs w:val="0"/>
      <w:spacing w:val="0"/>
      <w:kern w:val="0"/>
      <w:sz w:val="24"/>
      <w:szCs w:val="20"/>
      <w:lang w:val="en-AU"/>
    </w:rPr>
  </w:style>
  <w:style w:type="paragraph" w:styleId="ListParagraph">
    <w:name w:val="List Paragraph"/>
    <w:basedOn w:val="Normal"/>
    <w:uiPriority w:val="34"/>
    <w:qFormat/>
    <w:rsid w:val="00D268E4"/>
    <w:pPr>
      <w:ind w:left="720"/>
      <w:contextualSpacing/>
    </w:pPr>
  </w:style>
  <w:style w:type="character" w:customStyle="1" w:styleId="Heading1Char">
    <w:name w:val="Heading 1 Char"/>
    <w:basedOn w:val="DefaultParagraphFont"/>
    <w:link w:val="Heading1"/>
    <w:uiPriority w:val="9"/>
    <w:rsid w:val="00670128"/>
    <w:rPr>
      <w:rFonts w:asciiTheme="majorHAnsi" w:eastAsiaTheme="majorEastAsia" w:hAnsiTheme="majorHAnsi" w:cstheme="majorBidi"/>
      <w:b/>
      <w:bCs/>
      <w:i w:val="0"/>
      <w:iCs w:val="0"/>
      <w:color w:val="345A8A" w:themeColor="accent1" w:themeShade="B5"/>
      <w:spacing w:val="0"/>
      <w:kern w:val="0"/>
      <w:sz w:val="32"/>
      <w:szCs w:val="32"/>
      <w:lang w:val="en-AU"/>
    </w:rPr>
  </w:style>
  <w:style w:type="paragraph" w:styleId="BalloonText">
    <w:name w:val="Balloon Text"/>
    <w:basedOn w:val="Normal"/>
    <w:link w:val="BalloonTextChar"/>
    <w:uiPriority w:val="99"/>
    <w:semiHidden/>
    <w:unhideWhenUsed/>
    <w:rsid w:val="00771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881"/>
    <w:rPr>
      <w:rFonts w:ascii="Lucida Grande" w:eastAsia="Times" w:hAnsi="Lucida Grande" w:cs="Lucida Grande"/>
      <w:i w:val="0"/>
      <w:iCs w:val="0"/>
      <w:spacing w:val="0"/>
      <w:kern w:val="0"/>
      <w:sz w:val="18"/>
      <w:szCs w:val="18"/>
      <w:lang w:val="en-AU"/>
    </w:rPr>
  </w:style>
  <w:style w:type="table" w:styleId="TableGrid">
    <w:name w:val="Table Grid"/>
    <w:basedOn w:val="TableNormal"/>
    <w:uiPriority w:val="59"/>
    <w:rsid w:val="00DD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D0D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0D6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4B3"/>
    <w:rPr>
      <w:rFonts w:asciiTheme="majorHAnsi" w:eastAsiaTheme="majorEastAsia" w:hAnsiTheme="majorHAnsi" w:cstheme="majorBidi"/>
      <w:i w:val="0"/>
      <w:iCs w:val="0"/>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3A7CC0"/>
    <w:rPr>
      <w:rFonts w:asciiTheme="majorHAnsi" w:eastAsiaTheme="majorEastAsia" w:hAnsiTheme="majorHAnsi" w:cstheme="majorBidi"/>
      <w:b/>
      <w:bCs/>
      <w:i w:val="0"/>
      <w:iCs w:val="0"/>
      <w:color w:val="4F81BD" w:themeColor="accent1"/>
      <w:spacing w:val="0"/>
      <w:kern w:val="0"/>
      <w:sz w:val="26"/>
      <w:szCs w:val="26"/>
    </w:rPr>
  </w:style>
  <w:style w:type="paragraph" w:styleId="NormalWeb">
    <w:name w:val="Normal (Web)"/>
    <w:basedOn w:val="Normal"/>
    <w:uiPriority w:val="99"/>
    <w:unhideWhenUsed/>
    <w:rsid w:val="00D952C9"/>
    <w:pPr>
      <w:spacing w:before="100" w:beforeAutospacing="1" w:after="100" w:afterAutospacing="1"/>
    </w:pPr>
    <w:rPr>
      <w:rFonts w:ascii="Times" w:eastAsiaTheme="minorEastAsia" w:hAnsi="Times" w:cs="Times New Roman"/>
      <w:sz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w:i/>
        <w:iCs/>
        <w:spacing w:val="20"/>
        <w:kern w:val="22"/>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2"/>
    <w:rPr>
      <w:rFonts w:ascii="Arial" w:eastAsia="Times" w:hAnsi="Arial" w:cs="Arial"/>
      <w:i w:val="0"/>
      <w:iCs w:val="0"/>
      <w:spacing w:val="0"/>
      <w:kern w:val="0"/>
      <w:sz w:val="24"/>
      <w:szCs w:val="20"/>
    </w:rPr>
  </w:style>
  <w:style w:type="paragraph" w:styleId="Heading1">
    <w:name w:val="heading 1"/>
    <w:basedOn w:val="Normal"/>
    <w:next w:val="Normal"/>
    <w:link w:val="Heading1Char"/>
    <w:uiPriority w:val="9"/>
    <w:qFormat/>
    <w:rsid w:val="006701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7C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625"/>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6A2625"/>
    <w:rPr>
      <w:rFonts w:ascii="Times New Roman" w:eastAsia="Times New Roman" w:hAnsi="Times New Roman" w:cs="Times New Roman"/>
      <w:i w:val="0"/>
      <w:iCs w:val="0"/>
      <w:spacing w:val="0"/>
      <w:kern w:val="0"/>
      <w:sz w:val="24"/>
      <w:szCs w:val="20"/>
      <w:lang w:val="en-AU"/>
    </w:rPr>
  </w:style>
  <w:style w:type="paragraph" w:styleId="ListParagraph">
    <w:name w:val="List Paragraph"/>
    <w:basedOn w:val="Normal"/>
    <w:uiPriority w:val="34"/>
    <w:qFormat/>
    <w:rsid w:val="00D268E4"/>
    <w:pPr>
      <w:ind w:left="720"/>
      <w:contextualSpacing/>
    </w:pPr>
  </w:style>
  <w:style w:type="character" w:customStyle="1" w:styleId="Heading1Char">
    <w:name w:val="Heading 1 Char"/>
    <w:basedOn w:val="DefaultParagraphFont"/>
    <w:link w:val="Heading1"/>
    <w:uiPriority w:val="9"/>
    <w:rsid w:val="00670128"/>
    <w:rPr>
      <w:rFonts w:asciiTheme="majorHAnsi" w:eastAsiaTheme="majorEastAsia" w:hAnsiTheme="majorHAnsi" w:cstheme="majorBidi"/>
      <w:b/>
      <w:bCs/>
      <w:i w:val="0"/>
      <w:iCs w:val="0"/>
      <w:color w:val="345A8A" w:themeColor="accent1" w:themeShade="B5"/>
      <w:spacing w:val="0"/>
      <w:kern w:val="0"/>
      <w:sz w:val="32"/>
      <w:szCs w:val="32"/>
      <w:lang w:val="en-AU"/>
    </w:rPr>
  </w:style>
  <w:style w:type="paragraph" w:styleId="BalloonText">
    <w:name w:val="Balloon Text"/>
    <w:basedOn w:val="Normal"/>
    <w:link w:val="BalloonTextChar"/>
    <w:uiPriority w:val="99"/>
    <w:semiHidden/>
    <w:unhideWhenUsed/>
    <w:rsid w:val="00771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881"/>
    <w:rPr>
      <w:rFonts w:ascii="Lucida Grande" w:eastAsia="Times" w:hAnsi="Lucida Grande" w:cs="Lucida Grande"/>
      <w:i w:val="0"/>
      <w:iCs w:val="0"/>
      <w:spacing w:val="0"/>
      <w:kern w:val="0"/>
      <w:sz w:val="18"/>
      <w:szCs w:val="18"/>
      <w:lang w:val="en-AU"/>
    </w:rPr>
  </w:style>
  <w:style w:type="table" w:styleId="TableGrid">
    <w:name w:val="Table Grid"/>
    <w:basedOn w:val="TableNormal"/>
    <w:uiPriority w:val="59"/>
    <w:rsid w:val="00DD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D0D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0D6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4B3"/>
    <w:rPr>
      <w:rFonts w:asciiTheme="majorHAnsi" w:eastAsiaTheme="majorEastAsia" w:hAnsiTheme="majorHAnsi" w:cstheme="majorBidi"/>
      <w:i w:val="0"/>
      <w:iCs w:val="0"/>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3A7CC0"/>
    <w:rPr>
      <w:rFonts w:asciiTheme="majorHAnsi" w:eastAsiaTheme="majorEastAsia" w:hAnsiTheme="majorHAnsi" w:cstheme="majorBidi"/>
      <w:b/>
      <w:bCs/>
      <w:i w:val="0"/>
      <w:iCs w:val="0"/>
      <w:color w:val="4F81BD" w:themeColor="accent1"/>
      <w:spacing w:val="0"/>
      <w:kern w:val="0"/>
      <w:sz w:val="26"/>
      <w:szCs w:val="26"/>
    </w:rPr>
  </w:style>
  <w:style w:type="paragraph" w:styleId="NormalWeb">
    <w:name w:val="Normal (Web)"/>
    <w:basedOn w:val="Normal"/>
    <w:uiPriority w:val="99"/>
    <w:unhideWhenUsed/>
    <w:rsid w:val="00D952C9"/>
    <w:pPr>
      <w:spacing w:before="100" w:beforeAutospacing="1" w:after="100" w:afterAutospacing="1"/>
    </w:pPr>
    <w:rPr>
      <w:rFonts w:ascii="Times" w:eastAsiaTheme="minorEastAsia" w:hAnsi="Times"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150">
      <w:bodyDiv w:val="1"/>
      <w:marLeft w:val="0"/>
      <w:marRight w:val="0"/>
      <w:marTop w:val="0"/>
      <w:marBottom w:val="0"/>
      <w:divBdr>
        <w:top w:val="none" w:sz="0" w:space="0" w:color="auto"/>
        <w:left w:val="none" w:sz="0" w:space="0" w:color="auto"/>
        <w:bottom w:val="none" w:sz="0" w:space="0" w:color="auto"/>
        <w:right w:val="none" w:sz="0" w:space="0" w:color="auto"/>
      </w:divBdr>
      <w:divsChild>
        <w:div w:id="814564584">
          <w:marLeft w:val="0"/>
          <w:marRight w:val="0"/>
          <w:marTop w:val="0"/>
          <w:marBottom w:val="0"/>
          <w:divBdr>
            <w:top w:val="none" w:sz="0" w:space="0" w:color="auto"/>
            <w:left w:val="none" w:sz="0" w:space="0" w:color="auto"/>
            <w:bottom w:val="none" w:sz="0" w:space="0" w:color="auto"/>
            <w:right w:val="none" w:sz="0" w:space="0" w:color="auto"/>
          </w:divBdr>
        </w:div>
      </w:divsChild>
    </w:div>
    <w:div w:id="138158160">
      <w:bodyDiv w:val="1"/>
      <w:marLeft w:val="0"/>
      <w:marRight w:val="0"/>
      <w:marTop w:val="0"/>
      <w:marBottom w:val="0"/>
      <w:divBdr>
        <w:top w:val="none" w:sz="0" w:space="0" w:color="auto"/>
        <w:left w:val="none" w:sz="0" w:space="0" w:color="auto"/>
        <w:bottom w:val="none" w:sz="0" w:space="0" w:color="auto"/>
        <w:right w:val="none" w:sz="0" w:space="0" w:color="auto"/>
      </w:divBdr>
      <w:divsChild>
        <w:div w:id="40791912">
          <w:marLeft w:val="720"/>
          <w:marRight w:val="0"/>
          <w:marTop w:val="96"/>
          <w:marBottom w:val="0"/>
          <w:divBdr>
            <w:top w:val="none" w:sz="0" w:space="0" w:color="auto"/>
            <w:left w:val="none" w:sz="0" w:space="0" w:color="auto"/>
            <w:bottom w:val="none" w:sz="0" w:space="0" w:color="auto"/>
            <w:right w:val="none" w:sz="0" w:space="0" w:color="auto"/>
          </w:divBdr>
        </w:div>
      </w:divsChild>
    </w:div>
    <w:div w:id="421684044">
      <w:bodyDiv w:val="1"/>
      <w:marLeft w:val="0"/>
      <w:marRight w:val="0"/>
      <w:marTop w:val="0"/>
      <w:marBottom w:val="0"/>
      <w:divBdr>
        <w:top w:val="none" w:sz="0" w:space="0" w:color="auto"/>
        <w:left w:val="none" w:sz="0" w:space="0" w:color="auto"/>
        <w:bottom w:val="none" w:sz="0" w:space="0" w:color="auto"/>
        <w:right w:val="none" w:sz="0" w:space="0" w:color="auto"/>
      </w:divBdr>
      <w:divsChild>
        <w:div w:id="1279527468">
          <w:marLeft w:val="360"/>
          <w:marRight w:val="0"/>
          <w:marTop w:val="200"/>
          <w:marBottom w:val="0"/>
          <w:divBdr>
            <w:top w:val="none" w:sz="0" w:space="0" w:color="auto"/>
            <w:left w:val="none" w:sz="0" w:space="0" w:color="auto"/>
            <w:bottom w:val="none" w:sz="0" w:space="0" w:color="auto"/>
            <w:right w:val="none" w:sz="0" w:space="0" w:color="auto"/>
          </w:divBdr>
        </w:div>
        <w:div w:id="334307315">
          <w:marLeft w:val="360"/>
          <w:marRight w:val="0"/>
          <w:marTop w:val="200"/>
          <w:marBottom w:val="0"/>
          <w:divBdr>
            <w:top w:val="none" w:sz="0" w:space="0" w:color="auto"/>
            <w:left w:val="none" w:sz="0" w:space="0" w:color="auto"/>
            <w:bottom w:val="none" w:sz="0" w:space="0" w:color="auto"/>
            <w:right w:val="none" w:sz="0" w:space="0" w:color="auto"/>
          </w:divBdr>
        </w:div>
        <w:div w:id="2146700517">
          <w:marLeft w:val="360"/>
          <w:marRight w:val="0"/>
          <w:marTop w:val="200"/>
          <w:marBottom w:val="0"/>
          <w:divBdr>
            <w:top w:val="none" w:sz="0" w:space="0" w:color="auto"/>
            <w:left w:val="none" w:sz="0" w:space="0" w:color="auto"/>
            <w:bottom w:val="none" w:sz="0" w:space="0" w:color="auto"/>
            <w:right w:val="none" w:sz="0" w:space="0" w:color="auto"/>
          </w:divBdr>
        </w:div>
        <w:div w:id="986931123">
          <w:marLeft w:val="360"/>
          <w:marRight w:val="0"/>
          <w:marTop w:val="200"/>
          <w:marBottom w:val="0"/>
          <w:divBdr>
            <w:top w:val="none" w:sz="0" w:space="0" w:color="auto"/>
            <w:left w:val="none" w:sz="0" w:space="0" w:color="auto"/>
            <w:bottom w:val="none" w:sz="0" w:space="0" w:color="auto"/>
            <w:right w:val="none" w:sz="0" w:space="0" w:color="auto"/>
          </w:divBdr>
        </w:div>
        <w:div w:id="565842246">
          <w:marLeft w:val="360"/>
          <w:marRight w:val="0"/>
          <w:marTop w:val="200"/>
          <w:marBottom w:val="0"/>
          <w:divBdr>
            <w:top w:val="none" w:sz="0" w:space="0" w:color="auto"/>
            <w:left w:val="none" w:sz="0" w:space="0" w:color="auto"/>
            <w:bottom w:val="none" w:sz="0" w:space="0" w:color="auto"/>
            <w:right w:val="none" w:sz="0" w:space="0" w:color="auto"/>
          </w:divBdr>
        </w:div>
        <w:div w:id="951133224">
          <w:marLeft w:val="360"/>
          <w:marRight w:val="0"/>
          <w:marTop w:val="200"/>
          <w:marBottom w:val="0"/>
          <w:divBdr>
            <w:top w:val="none" w:sz="0" w:space="0" w:color="auto"/>
            <w:left w:val="none" w:sz="0" w:space="0" w:color="auto"/>
            <w:bottom w:val="none" w:sz="0" w:space="0" w:color="auto"/>
            <w:right w:val="none" w:sz="0" w:space="0" w:color="auto"/>
          </w:divBdr>
        </w:div>
      </w:divsChild>
    </w:div>
    <w:div w:id="449982669">
      <w:bodyDiv w:val="1"/>
      <w:marLeft w:val="0"/>
      <w:marRight w:val="0"/>
      <w:marTop w:val="0"/>
      <w:marBottom w:val="0"/>
      <w:divBdr>
        <w:top w:val="none" w:sz="0" w:space="0" w:color="auto"/>
        <w:left w:val="none" w:sz="0" w:space="0" w:color="auto"/>
        <w:bottom w:val="none" w:sz="0" w:space="0" w:color="auto"/>
        <w:right w:val="none" w:sz="0" w:space="0" w:color="auto"/>
      </w:divBdr>
      <w:divsChild>
        <w:div w:id="961420631">
          <w:marLeft w:val="547"/>
          <w:marRight w:val="0"/>
          <w:marTop w:val="96"/>
          <w:marBottom w:val="0"/>
          <w:divBdr>
            <w:top w:val="none" w:sz="0" w:space="0" w:color="auto"/>
            <w:left w:val="none" w:sz="0" w:space="0" w:color="auto"/>
            <w:bottom w:val="none" w:sz="0" w:space="0" w:color="auto"/>
            <w:right w:val="none" w:sz="0" w:space="0" w:color="auto"/>
          </w:divBdr>
        </w:div>
      </w:divsChild>
    </w:div>
    <w:div w:id="887568724">
      <w:bodyDiv w:val="1"/>
      <w:marLeft w:val="0"/>
      <w:marRight w:val="0"/>
      <w:marTop w:val="0"/>
      <w:marBottom w:val="0"/>
      <w:divBdr>
        <w:top w:val="none" w:sz="0" w:space="0" w:color="auto"/>
        <w:left w:val="none" w:sz="0" w:space="0" w:color="auto"/>
        <w:bottom w:val="none" w:sz="0" w:space="0" w:color="auto"/>
        <w:right w:val="none" w:sz="0" w:space="0" w:color="auto"/>
      </w:divBdr>
    </w:div>
    <w:div w:id="948508133">
      <w:bodyDiv w:val="1"/>
      <w:marLeft w:val="0"/>
      <w:marRight w:val="0"/>
      <w:marTop w:val="0"/>
      <w:marBottom w:val="0"/>
      <w:divBdr>
        <w:top w:val="none" w:sz="0" w:space="0" w:color="auto"/>
        <w:left w:val="none" w:sz="0" w:space="0" w:color="auto"/>
        <w:bottom w:val="none" w:sz="0" w:space="0" w:color="auto"/>
        <w:right w:val="none" w:sz="0" w:space="0" w:color="auto"/>
      </w:divBdr>
      <w:divsChild>
        <w:div w:id="1678998418">
          <w:marLeft w:val="0"/>
          <w:marRight w:val="0"/>
          <w:marTop w:val="0"/>
          <w:marBottom w:val="0"/>
          <w:divBdr>
            <w:top w:val="none" w:sz="0" w:space="0" w:color="auto"/>
            <w:left w:val="none" w:sz="0" w:space="0" w:color="auto"/>
            <w:bottom w:val="none" w:sz="0" w:space="0" w:color="auto"/>
            <w:right w:val="none" w:sz="0" w:space="0" w:color="auto"/>
          </w:divBdr>
        </w:div>
      </w:divsChild>
    </w:div>
    <w:div w:id="1230850613">
      <w:bodyDiv w:val="1"/>
      <w:marLeft w:val="0"/>
      <w:marRight w:val="0"/>
      <w:marTop w:val="0"/>
      <w:marBottom w:val="0"/>
      <w:divBdr>
        <w:top w:val="none" w:sz="0" w:space="0" w:color="auto"/>
        <w:left w:val="none" w:sz="0" w:space="0" w:color="auto"/>
        <w:bottom w:val="none" w:sz="0" w:space="0" w:color="auto"/>
        <w:right w:val="none" w:sz="0" w:space="0" w:color="auto"/>
      </w:divBdr>
      <w:divsChild>
        <w:div w:id="601302621">
          <w:marLeft w:val="0"/>
          <w:marRight w:val="0"/>
          <w:marTop w:val="0"/>
          <w:marBottom w:val="0"/>
          <w:divBdr>
            <w:top w:val="none" w:sz="0" w:space="0" w:color="auto"/>
            <w:left w:val="none" w:sz="0" w:space="0" w:color="auto"/>
            <w:bottom w:val="none" w:sz="0" w:space="0" w:color="auto"/>
            <w:right w:val="none" w:sz="0" w:space="0" w:color="auto"/>
          </w:divBdr>
        </w:div>
      </w:divsChild>
    </w:div>
    <w:div w:id="1398938667">
      <w:bodyDiv w:val="1"/>
      <w:marLeft w:val="0"/>
      <w:marRight w:val="0"/>
      <w:marTop w:val="0"/>
      <w:marBottom w:val="0"/>
      <w:divBdr>
        <w:top w:val="none" w:sz="0" w:space="0" w:color="auto"/>
        <w:left w:val="none" w:sz="0" w:space="0" w:color="auto"/>
        <w:bottom w:val="none" w:sz="0" w:space="0" w:color="auto"/>
        <w:right w:val="none" w:sz="0" w:space="0" w:color="auto"/>
      </w:divBdr>
      <w:divsChild>
        <w:div w:id="125896917">
          <w:marLeft w:val="547"/>
          <w:marRight w:val="0"/>
          <w:marTop w:val="86"/>
          <w:marBottom w:val="0"/>
          <w:divBdr>
            <w:top w:val="none" w:sz="0" w:space="0" w:color="auto"/>
            <w:left w:val="none" w:sz="0" w:space="0" w:color="auto"/>
            <w:bottom w:val="none" w:sz="0" w:space="0" w:color="auto"/>
            <w:right w:val="none" w:sz="0" w:space="0" w:color="auto"/>
          </w:divBdr>
        </w:div>
      </w:divsChild>
    </w:div>
    <w:div w:id="1486241567">
      <w:bodyDiv w:val="1"/>
      <w:marLeft w:val="0"/>
      <w:marRight w:val="0"/>
      <w:marTop w:val="0"/>
      <w:marBottom w:val="0"/>
      <w:divBdr>
        <w:top w:val="none" w:sz="0" w:space="0" w:color="auto"/>
        <w:left w:val="none" w:sz="0" w:space="0" w:color="auto"/>
        <w:bottom w:val="none" w:sz="0" w:space="0" w:color="auto"/>
        <w:right w:val="none" w:sz="0" w:space="0" w:color="auto"/>
      </w:divBdr>
      <w:divsChild>
        <w:div w:id="1100952502">
          <w:marLeft w:val="0"/>
          <w:marRight w:val="0"/>
          <w:marTop w:val="0"/>
          <w:marBottom w:val="0"/>
          <w:divBdr>
            <w:top w:val="none" w:sz="0" w:space="0" w:color="auto"/>
            <w:left w:val="none" w:sz="0" w:space="0" w:color="auto"/>
            <w:bottom w:val="none" w:sz="0" w:space="0" w:color="auto"/>
            <w:right w:val="none" w:sz="0" w:space="0" w:color="auto"/>
          </w:divBdr>
        </w:div>
      </w:divsChild>
    </w:div>
    <w:div w:id="1569337252">
      <w:bodyDiv w:val="1"/>
      <w:marLeft w:val="0"/>
      <w:marRight w:val="0"/>
      <w:marTop w:val="0"/>
      <w:marBottom w:val="0"/>
      <w:divBdr>
        <w:top w:val="none" w:sz="0" w:space="0" w:color="auto"/>
        <w:left w:val="none" w:sz="0" w:space="0" w:color="auto"/>
        <w:bottom w:val="none" w:sz="0" w:space="0" w:color="auto"/>
        <w:right w:val="none" w:sz="0" w:space="0" w:color="auto"/>
      </w:divBdr>
      <w:divsChild>
        <w:div w:id="668407218">
          <w:marLeft w:val="0"/>
          <w:marRight w:val="0"/>
          <w:marTop w:val="0"/>
          <w:marBottom w:val="0"/>
          <w:divBdr>
            <w:top w:val="none" w:sz="0" w:space="0" w:color="auto"/>
            <w:left w:val="none" w:sz="0" w:space="0" w:color="auto"/>
            <w:bottom w:val="none" w:sz="0" w:space="0" w:color="auto"/>
            <w:right w:val="none" w:sz="0" w:space="0" w:color="auto"/>
          </w:divBdr>
        </w:div>
      </w:divsChild>
    </w:div>
    <w:div w:id="1780833187">
      <w:bodyDiv w:val="1"/>
      <w:marLeft w:val="0"/>
      <w:marRight w:val="0"/>
      <w:marTop w:val="0"/>
      <w:marBottom w:val="0"/>
      <w:divBdr>
        <w:top w:val="none" w:sz="0" w:space="0" w:color="auto"/>
        <w:left w:val="none" w:sz="0" w:space="0" w:color="auto"/>
        <w:bottom w:val="none" w:sz="0" w:space="0" w:color="auto"/>
        <w:right w:val="none" w:sz="0" w:space="0" w:color="auto"/>
      </w:divBdr>
      <w:divsChild>
        <w:div w:id="618561277">
          <w:marLeft w:val="0"/>
          <w:marRight w:val="0"/>
          <w:marTop w:val="0"/>
          <w:marBottom w:val="0"/>
          <w:divBdr>
            <w:top w:val="none" w:sz="0" w:space="0" w:color="auto"/>
            <w:left w:val="none" w:sz="0" w:space="0" w:color="auto"/>
            <w:bottom w:val="none" w:sz="0" w:space="0" w:color="auto"/>
            <w:right w:val="none" w:sz="0" w:space="0" w:color="auto"/>
          </w:divBdr>
        </w:div>
      </w:divsChild>
    </w:div>
    <w:div w:id="1784499908">
      <w:bodyDiv w:val="1"/>
      <w:marLeft w:val="0"/>
      <w:marRight w:val="0"/>
      <w:marTop w:val="0"/>
      <w:marBottom w:val="0"/>
      <w:divBdr>
        <w:top w:val="none" w:sz="0" w:space="0" w:color="auto"/>
        <w:left w:val="none" w:sz="0" w:space="0" w:color="auto"/>
        <w:bottom w:val="none" w:sz="0" w:space="0" w:color="auto"/>
        <w:right w:val="none" w:sz="0" w:space="0" w:color="auto"/>
      </w:divBdr>
      <w:divsChild>
        <w:div w:id="1590040467">
          <w:marLeft w:val="547"/>
          <w:marRight w:val="0"/>
          <w:marTop w:val="86"/>
          <w:marBottom w:val="0"/>
          <w:divBdr>
            <w:top w:val="none" w:sz="0" w:space="0" w:color="auto"/>
            <w:left w:val="none" w:sz="0" w:space="0" w:color="auto"/>
            <w:bottom w:val="none" w:sz="0" w:space="0" w:color="auto"/>
            <w:right w:val="none" w:sz="0" w:space="0" w:color="auto"/>
          </w:divBdr>
        </w:div>
      </w:divsChild>
    </w:div>
    <w:div w:id="1867987889">
      <w:bodyDiv w:val="1"/>
      <w:marLeft w:val="0"/>
      <w:marRight w:val="0"/>
      <w:marTop w:val="0"/>
      <w:marBottom w:val="0"/>
      <w:divBdr>
        <w:top w:val="none" w:sz="0" w:space="0" w:color="auto"/>
        <w:left w:val="none" w:sz="0" w:space="0" w:color="auto"/>
        <w:bottom w:val="none" w:sz="0" w:space="0" w:color="auto"/>
        <w:right w:val="none" w:sz="0" w:space="0" w:color="auto"/>
      </w:divBdr>
      <w:divsChild>
        <w:div w:id="1448046180">
          <w:marLeft w:val="547"/>
          <w:marRight w:val="0"/>
          <w:marTop w:val="115"/>
          <w:marBottom w:val="0"/>
          <w:divBdr>
            <w:top w:val="none" w:sz="0" w:space="0" w:color="auto"/>
            <w:left w:val="none" w:sz="0" w:space="0" w:color="auto"/>
            <w:bottom w:val="none" w:sz="0" w:space="0" w:color="auto"/>
            <w:right w:val="none" w:sz="0" w:space="0" w:color="auto"/>
          </w:divBdr>
        </w:div>
        <w:div w:id="1704476512">
          <w:marLeft w:val="547"/>
          <w:marRight w:val="0"/>
          <w:marTop w:val="115"/>
          <w:marBottom w:val="0"/>
          <w:divBdr>
            <w:top w:val="none" w:sz="0" w:space="0" w:color="auto"/>
            <w:left w:val="none" w:sz="0" w:space="0" w:color="auto"/>
            <w:bottom w:val="none" w:sz="0" w:space="0" w:color="auto"/>
            <w:right w:val="none" w:sz="0" w:space="0" w:color="auto"/>
          </w:divBdr>
        </w:div>
        <w:div w:id="98912585">
          <w:marLeft w:val="547"/>
          <w:marRight w:val="0"/>
          <w:marTop w:val="115"/>
          <w:marBottom w:val="0"/>
          <w:divBdr>
            <w:top w:val="none" w:sz="0" w:space="0" w:color="auto"/>
            <w:left w:val="none" w:sz="0" w:space="0" w:color="auto"/>
            <w:bottom w:val="none" w:sz="0" w:space="0" w:color="auto"/>
            <w:right w:val="none" w:sz="0" w:space="0" w:color="auto"/>
          </w:divBdr>
        </w:div>
        <w:div w:id="400252314">
          <w:marLeft w:val="547"/>
          <w:marRight w:val="0"/>
          <w:marTop w:val="115"/>
          <w:marBottom w:val="0"/>
          <w:divBdr>
            <w:top w:val="none" w:sz="0" w:space="0" w:color="auto"/>
            <w:left w:val="none" w:sz="0" w:space="0" w:color="auto"/>
            <w:bottom w:val="none" w:sz="0" w:space="0" w:color="auto"/>
            <w:right w:val="none" w:sz="0" w:space="0" w:color="auto"/>
          </w:divBdr>
        </w:div>
      </w:divsChild>
    </w:div>
    <w:div w:id="1934438976">
      <w:bodyDiv w:val="1"/>
      <w:marLeft w:val="0"/>
      <w:marRight w:val="0"/>
      <w:marTop w:val="0"/>
      <w:marBottom w:val="0"/>
      <w:divBdr>
        <w:top w:val="none" w:sz="0" w:space="0" w:color="auto"/>
        <w:left w:val="none" w:sz="0" w:space="0" w:color="auto"/>
        <w:bottom w:val="none" w:sz="0" w:space="0" w:color="auto"/>
        <w:right w:val="none" w:sz="0" w:space="0" w:color="auto"/>
      </w:divBdr>
      <w:divsChild>
        <w:div w:id="414743060">
          <w:marLeft w:val="0"/>
          <w:marRight w:val="0"/>
          <w:marTop w:val="0"/>
          <w:marBottom w:val="0"/>
          <w:divBdr>
            <w:top w:val="none" w:sz="0" w:space="0" w:color="auto"/>
            <w:left w:val="none" w:sz="0" w:space="0" w:color="auto"/>
            <w:bottom w:val="none" w:sz="0" w:space="0" w:color="auto"/>
            <w:right w:val="none" w:sz="0" w:space="0" w:color="auto"/>
          </w:divBdr>
          <w:divsChild>
            <w:div w:id="2118021366">
              <w:marLeft w:val="0"/>
              <w:marRight w:val="0"/>
              <w:marTop w:val="0"/>
              <w:marBottom w:val="0"/>
              <w:divBdr>
                <w:top w:val="none" w:sz="0" w:space="0" w:color="auto"/>
                <w:left w:val="none" w:sz="0" w:space="0" w:color="auto"/>
                <w:bottom w:val="none" w:sz="0" w:space="0" w:color="auto"/>
                <w:right w:val="none" w:sz="0" w:space="0" w:color="auto"/>
              </w:divBdr>
              <w:divsChild>
                <w:div w:id="732701955">
                  <w:marLeft w:val="0"/>
                  <w:marRight w:val="0"/>
                  <w:marTop w:val="0"/>
                  <w:marBottom w:val="0"/>
                  <w:divBdr>
                    <w:top w:val="none" w:sz="0" w:space="0" w:color="auto"/>
                    <w:left w:val="none" w:sz="0" w:space="0" w:color="auto"/>
                    <w:bottom w:val="none" w:sz="0" w:space="0" w:color="auto"/>
                    <w:right w:val="none" w:sz="0" w:space="0" w:color="auto"/>
                  </w:divBdr>
                </w:div>
              </w:divsChild>
            </w:div>
            <w:div w:id="333068441">
              <w:marLeft w:val="0"/>
              <w:marRight w:val="0"/>
              <w:marTop w:val="0"/>
              <w:marBottom w:val="0"/>
              <w:divBdr>
                <w:top w:val="none" w:sz="0" w:space="0" w:color="auto"/>
                <w:left w:val="none" w:sz="0" w:space="0" w:color="auto"/>
                <w:bottom w:val="none" w:sz="0" w:space="0" w:color="auto"/>
                <w:right w:val="none" w:sz="0" w:space="0" w:color="auto"/>
              </w:divBdr>
              <w:divsChild>
                <w:div w:id="1060980701">
                  <w:marLeft w:val="0"/>
                  <w:marRight w:val="0"/>
                  <w:marTop w:val="0"/>
                  <w:marBottom w:val="0"/>
                  <w:divBdr>
                    <w:top w:val="none" w:sz="0" w:space="0" w:color="auto"/>
                    <w:left w:val="none" w:sz="0" w:space="0" w:color="auto"/>
                    <w:bottom w:val="none" w:sz="0" w:space="0" w:color="auto"/>
                    <w:right w:val="none" w:sz="0" w:space="0" w:color="auto"/>
                  </w:divBdr>
                </w:div>
              </w:divsChild>
            </w:div>
            <w:div w:id="995305749">
              <w:marLeft w:val="0"/>
              <w:marRight w:val="0"/>
              <w:marTop w:val="0"/>
              <w:marBottom w:val="0"/>
              <w:divBdr>
                <w:top w:val="none" w:sz="0" w:space="0" w:color="auto"/>
                <w:left w:val="none" w:sz="0" w:space="0" w:color="auto"/>
                <w:bottom w:val="none" w:sz="0" w:space="0" w:color="auto"/>
                <w:right w:val="none" w:sz="0" w:space="0" w:color="auto"/>
              </w:divBdr>
              <w:divsChild>
                <w:div w:id="370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49B1-9C17-CB40-8EB4-D2933C55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2072</Words>
  <Characters>11815</Characters>
  <Application>Microsoft Macintosh Word</Application>
  <DocSecurity>0</DocSecurity>
  <Lines>98</Lines>
  <Paragraphs>27</Paragraphs>
  <ScaleCrop>false</ScaleCrop>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Celeban</dc:creator>
  <cp:keywords/>
  <dc:description/>
  <cp:lastModifiedBy>Julie Celeban</cp:lastModifiedBy>
  <cp:revision>2</cp:revision>
  <dcterms:created xsi:type="dcterms:W3CDTF">2015-01-16T00:19:00Z</dcterms:created>
  <dcterms:modified xsi:type="dcterms:W3CDTF">2015-01-20T01:16:00Z</dcterms:modified>
</cp:coreProperties>
</file>